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8310C2"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0050717"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A42FDC" w:rsidP="007C2694">
      <w:pPr>
        <w:jc w:val="both"/>
        <w:rPr>
          <w:sz w:val="28"/>
        </w:rPr>
      </w:pPr>
      <w:r>
        <w:rPr>
          <w:sz w:val="28"/>
        </w:rPr>
        <w:t>18.12</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A104D4">
        <w:rPr>
          <w:sz w:val="28"/>
        </w:rPr>
        <w:t>632</w:t>
      </w:r>
      <w:r w:rsidR="00873742">
        <w:rPr>
          <w:sz w:val="28"/>
        </w:rPr>
        <w:t>-</w:t>
      </w:r>
      <w:r w:rsidR="006B5C84">
        <w:rPr>
          <w:sz w:val="28"/>
        </w:rPr>
        <w:t>п</w:t>
      </w:r>
    </w:p>
    <w:p w:rsidR="00893C82" w:rsidRDefault="00893C82" w:rsidP="00F02F9B">
      <w:pPr>
        <w:contextualSpacing/>
        <w:jc w:val="both"/>
        <w:rPr>
          <w:sz w:val="28"/>
        </w:rPr>
      </w:pPr>
    </w:p>
    <w:p w:rsidR="00AE403D" w:rsidRDefault="00AE403D" w:rsidP="00F02F9B">
      <w:pPr>
        <w:contextualSpacing/>
        <w:jc w:val="both"/>
        <w:rPr>
          <w:sz w:val="28"/>
        </w:rPr>
      </w:pPr>
    </w:p>
    <w:p w:rsidR="00A104D4" w:rsidRPr="00A104D4" w:rsidRDefault="00A104D4" w:rsidP="00A104D4">
      <w:pPr>
        <w:ind w:right="4536"/>
        <w:contextualSpacing/>
        <w:jc w:val="both"/>
        <w:rPr>
          <w:sz w:val="28"/>
        </w:rPr>
      </w:pPr>
      <w:r w:rsidRPr="00A104D4">
        <w:rPr>
          <w:sz w:val="28"/>
        </w:rPr>
        <w:t>Об утверждении плана мероприятий</w:t>
      </w:r>
      <w:r>
        <w:rPr>
          <w:sz w:val="28"/>
        </w:rPr>
        <w:t xml:space="preserve"> </w:t>
      </w:r>
      <w:r w:rsidRPr="00A104D4">
        <w:rPr>
          <w:sz w:val="28"/>
        </w:rPr>
        <w:t>по реализации Стратегии социально-экономического развития Дзержинского</w:t>
      </w:r>
      <w:r>
        <w:rPr>
          <w:sz w:val="28"/>
        </w:rPr>
        <w:t xml:space="preserve"> </w:t>
      </w:r>
      <w:r w:rsidRPr="00A104D4">
        <w:rPr>
          <w:sz w:val="28"/>
        </w:rPr>
        <w:t>района до 2030 года</w:t>
      </w:r>
    </w:p>
    <w:p w:rsidR="00A104D4" w:rsidRPr="00A104D4" w:rsidRDefault="00A104D4" w:rsidP="00A104D4">
      <w:pPr>
        <w:contextualSpacing/>
        <w:jc w:val="both"/>
        <w:rPr>
          <w:sz w:val="28"/>
        </w:rPr>
      </w:pPr>
    </w:p>
    <w:p w:rsidR="00A104D4" w:rsidRPr="00A104D4" w:rsidRDefault="00A104D4" w:rsidP="00A104D4">
      <w:pPr>
        <w:contextualSpacing/>
        <w:jc w:val="both"/>
        <w:rPr>
          <w:sz w:val="28"/>
        </w:rPr>
      </w:pPr>
    </w:p>
    <w:p w:rsidR="00A104D4" w:rsidRDefault="00A104D4" w:rsidP="00A104D4">
      <w:pPr>
        <w:ind w:firstLine="708"/>
        <w:contextualSpacing/>
        <w:jc w:val="both"/>
        <w:rPr>
          <w:sz w:val="28"/>
        </w:rPr>
      </w:pPr>
      <w:r w:rsidRPr="00A104D4">
        <w:rPr>
          <w:sz w:val="28"/>
        </w:rPr>
        <w:t>В соответствии с Федеральным законом от 28.06.2014 № 172-ФЗ «О стратегическом планировании в Российской Федерации», в целях реализации Стратегии социально-экономического развития Дзержинского района до 2030 года», руководствуясь ст</w:t>
      </w:r>
      <w:r>
        <w:rPr>
          <w:sz w:val="28"/>
        </w:rPr>
        <w:t>. 19</w:t>
      </w:r>
      <w:r w:rsidRPr="00A104D4">
        <w:rPr>
          <w:sz w:val="28"/>
        </w:rPr>
        <w:t xml:space="preserve"> Устава района</w:t>
      </w:r>
      <w:r>
        <w:rPr>
          <w:sz w:val="28"/>
        </w:rPr>
        <w:t>,</w:t>
      </w:r>
      <w:r w:rsidRPr="00A104D4">
        <w:rPr>
          <w:sz w:val="28"/>
        </w:rPr>
        <w:t xml:space="preserve"> ПОСТАНОВЛЯЮ:</w:t>
      </w:r>
    </w:p>
    <w:p w:rsidR="00A104D4" w:rsidRDefault="00A104D4" w:rsidP="00A104D4">
      <w:pPr>
        <w:ind w:firstLine="708"/>
        <w:contextualSpacing/>
        <w:jc w:val="both"/>
        <w:rPr>
          <w:sz w:val="28"/>
        </w:rPr>
      </w:pPr>
    </w:p>
    <w:p w:rsidR="00A104D4" w:rsidRDefault="00A104D4" w:rsidP="00A104D4">
      <w:pPr>
        <w:ind w:firstLine="708"/>
        <w:contextualSpacing/>
        <w:jc w:val="both"/>
        <w:rPr>
          <w:sz w:val="28"/>
        </w:rPr>
      </w:pPr>
      <w:r w:rsidRPr="00A104D4">
        <w:rPr>
          <w:sz w:val="28"/>
        </w:rPr>
        <w:t>1. Утвердить план мероприятий по реализации Стратегии социально-экономического развития Дзержинского района до 2030 года согласно приложению, к настоящему постановлению.</w:t>
      </w:r>
    </w:p>
    <w:p w:rsidR="00A104D4" w:rsidRDefault="00A104D4" w:rsidP="00A104D4">
      <w:pPr>
        <w:ind w:firstLine="708"/>
        <w:contextualSpacing/>
        <w:jc w:val="both"/>
        <w:rPr>
          <w:sz w:val="28"/>
        </w:rPr>
      </w:pPr>
      <w:r w:rsidRPr="00A104D4">
        <w:rPr>
          <w:sz w:val="28"/>
        </w:rPr>
        <w:t>2. Разместить настоящее постановление на официальном сайте администрации Дзержинского района в сети «Интернет».</w:t>
      </w:r>
    </w:p>
    <w:p w:rsidR="00A104D4" w:rsidRDefault="00A104D4" w:rsidP="00A104D4">
      <w:pPr>
        <w:ind w:firstLine="708"/>
        <w:contextualSpacing/>
        <w:jc w:val="both"/>
        <w:rPr>
          <w:sz w:val="28"/>
        </w:rPr>
      </w:pPr>
      <w:r w:rsidRPr="00A104D4">
        <w:rPr>
          <w:sz w:val="28"/>
        </w:rPr>
        <w:t>3. Контроль за исполнением настоящего постановления возложить на первого заместителя главы района С.Н. Сухарева.</w:t>
      </w:r>
    </w:p>
    <w:p w:rsidR="00A104D4" w:rsidRPr="00A104D4" w:rsidRDefault="00A104D4" w:rsidP="00A104D4">
      <w:pPr>
        <w:ind w:firstLine="708"/>
        <w:contextualSpacing/>
        <w:jc w:val="both"/>
        <w:rPr>
          <w:sz w:val="28"/>
        </w:rPr>
      </w:pPr>
      <w:r w:rsidRPr="00A104D4">
        <w:rPr>
          <w:sz w:val="28"/>
        </w:rPr>
        <w:t>4. Настоящее постановление вступает в силу со дня подписания.</w:t>
      </w:r>
    </w:p>
    <w:p w:rsidR="00B505B9" w:rsidRDefault="00B505B9" w:rsidP="00D92334">
      <w:pPr>
        <w:jc w:val="both"/>
        <w:rPr>
          <w:sz w:val="28"/>
        </w:rPr>
      </w:pPr>
    </w:p>
    <w:p w:rsidR="00117EAC" w:rsidRDefault="00117EAC" w:rsidP="00D92334">
      <w:pPr>
        <w:jc w:val="both"/>
        <w:rPr>
          <w:sz w:val="28"/>
        </w:rPr>
      </w:pPr>
    </w:p>
    <w:p w:rsidR="00F02F9B" w:rsidRPr="00F02F9B" w:rsidRDefault="00F02F9B" w:rsidP="00F02F9B">
      <w:pPr>
        <w:contextualSpacing/>
        <w:jc w:val="both"/>
        <w:rPr>
          <w:sz w:val="28"/>
        </w:rPr>
      </w:pPr>
    </w:p>
    <w:p w:rsidR="005F760B" w:rsidRDefault="00857C00" w:rsidP="00D62A97">
      <w:pPr>
        <w:contextualSpacing/>
        <w:jc w:val="both"/>
        <w:rPr>
          <w:sz w:val="28"/>
          <w:szCs w:val="28"/>
        </w:rPr>
      </w:pPr>
      <w:r>
        <w:rPr>
          <w:sz w:val="28"/>
          <w:szCs w:val="28"/>
        </w:rPr>
        <w:t xml:space="preserve">Глава </w:t>
      </w:r>
      <w:r w:rsidR="00417EE8" w:rsidRPr="00117EAC">
        <w:rPr>
          <w:sz w:val="28"/>
          <w:szCs w:val="28"/>
        </w:rPr>
        <w:t>Дзержинского района</w:t>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t>В.Н. Дергунов</w:t>
      </w:r>
    </w:p>
    <w:p w:rsidR="00A104D4" w:rsidRDefault="00A104D4" w:rsidP="00D62A97">
      <w:pPr>
        <w:contextualSpacing/>
        <w:jc w:val="both"/>
        <w:rPr>
          <w:sz w:val="28"/>
          <w:szCs w:val="28"/>
        </w:rPr>
      </w:pPr>
    </w:p>
    <w:p w:rsidR="00A104D4" w:rsidRDefault="00A104D4" w:rsidP="00D62A97">
      <w:pPr>
        <w:contextualSpacing/>
        <w:jc w:val="both"/>
        <w:rPr>
          <w:sz w:val="28"/>
          <w:szCs w:val="28"/>
        </w:rPr>
      </w:pPr>
    </w:p>
    <w:p w:rsidR="00A104D4" w:rsidRDefault="00A104D4" w:rsidP="00D62A97">
      <w:pPr>
        <w:contextualSpacing/>
        <w:jc w:val="both"/>
        <w:sectPr w:rsidR="00A104D4" w:rsidSect="00F814BE">
          <w:headerReference w:type="even" r:id="rId10"/>
          <w:headerReference w:type="default" r:id="rId11"/>
          <w:pgSz w:w="11906" w:h="16838"/>
          <w:pgMar w:top="1134" w:right="850" w:bottom="1134" w:left="1701" w:header="709" w:footer="709" w:gutter="0"/>
          <w:pgNumType w:start="1"/>
          <w:cols w:space="708"/>
          <w:titlePg/>
          <w:docGrid w:linePitch="360"/>
        </w:sectPr>
      </w:pPr>
    </w:p>
    <w:p w:rsidR="00A104D4" w:rsidRDefault="00A104D4" w:rsidP="00A104D4">
      <w:pPr>
        <w:contextualSpacing/>
        <w:jc w:val="right"/>
      </w:pPr>
      <w:r>
        <w:lastRenderedPageBreak/>
        <w:t>Приложение</w:t>
      </w:r>
    </w:p>
    <w:p w:rsidR="00A104D4" w:rsidRDefault="00A104D4" w:rsidP="00A104D4">
      <w:pPr>
        <w:contextualSpacing/>
        <w:jc w:val="right"/>
      </w:pPr>
      <w:r>
        <w:t>к постановлению администрации района</w:t>
      </w:r>
    </w:p>
    <w:p w:rsidR="00A104D4" w:rsidRDefault="00A104D4" w:rsidP="00A104D4">
      <w:pPr>
        <w:contextualSpacing/>
        <w:jc w:val="right"/>
      </w:pPr>
      <w:r>
        <w:t>от 18.12.2020 № 632-п</w:t>
      </w:r>
    </w:p>
    <w:p w:rsidR="00A104D4" w:rsidRDefault="00A104D4" w:rsidP="00D62A97">
      <w:pPr>
        <w:contextualSpacing/>
        <w:jc w:val="both"/>
      </w:pPr>
    </w:p>
    <w:p w:rsidR="00A104D4" w:rsidRDefault="00A104D4" w:rsidP="00D62A97">
      <w:pPr>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4639"/>
        <w:gridCol w:w="6276"/>
        <w:gridCol w:w="816"/>
        <w:gridCol w:w="878"/>
        <w:gridCol w:w="509"/>
        <w:gridCol w:w="891"/>
      </w:tblGrid>
      <w:tr w:rsidR="00A104D4" w:rsidRPr="00A104D4" w:rsidTr="00A104D4">
        <w:trPr>
          <w:trHeight w:val="600"/>
        </w:trPr>
        <w:tc>
          <w:tcPr>
            <w:tcW w:w="445" w:type="pct"/>
            <w:shd w:val="clear" w:color="auto" w:fill="auto"/>
            <w:noWrap/>
            <w:hideMark/>
          </w:tcPr>
          <w:p w:rsidR="00A104D4" w:rsidRPr="00A104D4" w:rsidRDefault="00A104D4" w:rsidP="00A104D4">
            <w:pPr>
              <w:contextualSpacing/>
              <w:rPr>
                <w:sz w:val="20"/>
              </w:rPr>
            </w:pPr>
          </w:p>
        </w:tc>
        <w:tc>
          <w:tcPr>
            <w:tcW w:w="4555" w:type="pct"/>
            <w:gridSpan w:val="6"/>
            <w:shd w:val="clear" w:color="auto" w:fill="auto"/>
            <w:vAlign w:val="center"/>
            <w:hideMark/>
          </w:tcPr>
          <w:p w:rsidR="00A104D4" w:rsidRPr="00A104D4" w:rsidRDefault="00A104D4" w:rsidP="00A104D4">
            <w:pPr>
              <w:contextualSpacing/>
              <w:rPr>
                <w:sz w:val="20"/>
              </w:rPr>
            </w:pPr>
            <w:r w:rsidRPr="00A104D4">
              <w:rPr>
                <w:sz w:val="20"/>
              </w:rPr>
              <w:t>План  мероприятий по реализации Стратегии социально-экономического развития Дзержинского  района до 2030 года.</w:t>
            </w:r>
          </w:p>
        </w:tc>
      </w:tr>
      <w:tr w:rsidR="00A104D4" w:rsidRPr="00A104D4" w:rsidTr="00A104D4">
        <w:trPr>
          <w:trHeight w:val="1335"/>
        </w:trPr>
        <w:tc>
          <w:tcPr>
            <w:tcW w:w="445" w:type="pct"/>
            <w:shd w:val="clear" w:color="auto" w:fill="auto"/>
            <w:hideMark/>
          </w:tcPr>
          <w:p w:rsidR="00A104D4" w:rsidRPr="00A104D4" w:rsidRDefault="00A104D4" w:rsidP="00A104D4">
            <w:pPr>
              <w:contextualSpacing/>
              <w:rPr>
                <w:sz w:val="20"/>
              </w:rPr>
            </w:pPr>
            <w:r w:rsidRPr="00A104D4">
              <w:rPr>
                <w:sz w:val="20"/>
              </w:rPr>
              <w:t>№</w:t>
            </w:r>
          </w:p>
        </w:tc>
        <w:tc>
          <w:tcPr>
            <w:tcW w:w="1273" w:type="pct"/>
            <w:shd w:val="clear" w:color="auto" w:fill="auto"/>
            <w:hideMark/>
          </w:tcPr>
          <w:p w:rsidR="00A104D4" w:rsidRPr="00A104D4" w:rsidRDefault="00A104D4" w:rsidP="00A104D4">
            <w:pPr>
              <w:contextualSpacing/>
              <w:rPr>
                <w:sz w:val="20"/>
              </w:rPr>
            </w:pPr>
            <w:r w:rsidRPr="00A104D4">
              <w:rPr>
                <w:sz w:val="20"/>
              </w:rPr>
              <w:t>Цели и задачи стратегии, наименование мероприятия</w:t>
            </w:r>
          </w:p>
        </w:tc>
        <w:tc>
          <w:tcPr>
            <w:tcW w:w="2198" w:type="pct"/>
            <w:shd w:val="clear" w:color="auto" w:fill="auto"/>
            <w:hideMark/>
          </w:tcPr>
          <w:p w:rsidR="00A104D4" w:rsidRPr="00A104D4" w:rsidRDefault="00A104D4" w:rsidP="00A104D4">
            <w:pPr>
              <w:contextualSpacing/>
              <w:rPr>
                <w:sz w:val="20"/>
              </w:rPr>
            </w:pPr>
            <w:r w:rsidRPr="00A104D4">
              <w:rPr>
                <w:sz w:val="20"/>
              </w:rPr>
              <w:t>Содержание мероприятия</w:t>
            </w:r>
          </w:p>
        </w:tc>
        <w:tc>
          <w:tcPr>
            <w:tcW w:w="286" w:type="pct"/>
            <w:shd w:val="clear" w:color="auto" w:fill="auto"/>
            <w:hideMark/>
          </w:tcPr>
          <w:p w:rsidR="00A104D4" w:rsidRPr="00A104D4" w:rsidRDefault="00A104D4" w:rsidP="00A104D4">
            <w:pPr>
              <w:contextualSpacing/>
              <w:rPr>
                <w:sz w:val="20"/>
              </w:rPr>
            </w:pPr>
            <w:r w:rsidRPr="00A104D4">
              <w:rPr>
                <w:sz w:val="20"/>
              </w:rPr>
              <w:t>Ожидаемый результат /показатель и его целевое значение</w:t>
            </w:r>
          </w:p>
        </w:tc>
        <w:tc>
          <w:tcPr>
            <w:tcW w:w="307" w:type="pct"/>
            <w:shd w:val="clear" w:color="auto" w:fill="auto"/>
            <w:hideMark/>
          </w:tcPr>
          <w:p w:rsidR="00A104D4" w:rsidRPr="00A104D4" w:rsidRDefault="00A104D4" w:rsidP="00A104D4">
            <w:pPr>
              <w:contextualSpacing/>
              <w:rPr>
                <w:sz w:val="20"/>
              </w:rPr>
            </w:pPr>
            <w:r w:rsidRPr="00A104D4">
              <w:rPr>
                <w:sz w:val="20"/>
              </w:rPr>
              <w:t>Источник финансового/ресурсного обеспечения</w:t>
            </w:r>
          </w:p>
        </w:tc>
        <w:tc>
          <w:tcPr>
            <w:tcW w:w="179" w:type="pct"/>
            <w:shd w:val="clear" w:color="auto" w:fill="auto"/>
            <w:hideMark/>
          </w:tcPr>
          <w:p w:rsidR="00A104D4" w:rsidRPr="00A104D4" w:rsidRDefault="00A104D4" w:rsidP="00A104D4">
            <w:pPr>
              <w:contextualSpacing/>
              <w:rPr>
                <w:sz w:val="20"/>
              </w:rPr>
            </w:pPr>
            <w:r w:rsidRPr="00A104D4">
              <w:rPr>
                <w:sz w:val="20"/>
              </w:rPr>
              <w:t>Срок реализации мероприятия</w:t>
            </w:r>
          </w:p>
        </w:tc>
        <w:tc>
          <w:tcPr>
            <w:tcW w:w="312" w:type="pct"/>
            <w:shd w:val="clear" w:color="auto" w:fill="auto"/>
            <w:hideMark/>
          </w:tcPr>
          <w:p w:rsidR="00A104D4" w:rsidRPr="00A104D4" w:rsidRDefault="00A104D4" w:rsidP="00A104D4">
            <w:pPr>
              <w:contextualSpacing/>
              <w:rPr>
                <w:sz w:val="20"/>
              </w:rPr>
            </w:pPr>
            <w:r w:rsidRPr="00A104D4">
              <w:rPr>
                <w:sz w:val="20"/>
              </w:rPr>
              <w:t>Ответственный исполнитель</w:t>
            </w:r>
          </w:p>
        </w:tc>
      </w:tr>
      <w:tr w:rsidR="00A104D4" w:rsidRPr="00A104D4" w:rsidTr="00A104D4">
        <w:trPr>
          <w:trHeight w:val="435"/>
        </w:trPr>
        <w:tc>
          <w:tcPr>
            <w:tcW w:w="445" w:type="pct"/>
            <w:vMerge w:val="restart"/>
            <w:shd w:val="clear" w:color="auto" w:fill="auto"/>
            <w:hideMark/>
          </w:tcPr>
          <w:p w:rsidR="00A104D4" w:rsidRPr="00A104D4" w:rsidRDefault="00A104D4" w:rsidP="00A104D4">
            <w:pPr>
              <w:contextualSpacing/>
              <w:rPr>
                <w:sz w:val="20"/>
              </w:rPr>
            </w:pPr>
            <w:r w:rsidRPr="00A104D4">
              <w:rPr>
                <w:sz w:val="20"/>
              </w:rPr>
              <w:t> </w:t>
            </w:r>
          </w:p>
        </w:tc>
        <w:tc>
          <w:tcPr>
            <w:tcW w:w="4555" w:type="pct"/>
            <w:gridSpan w:val="6"/>
            <w:shd w:val="clear" w:color="auto" w:fill="auto"/>
            <w:hideMark/>
          </w:tcPr>
          <w:p w:rsidR="00A104D4" w:rsidRPr="00A104D4" w:rsidRDefault="00A104D4" w:rsidP="00A104D4">
            <w:pPr>
              <w:contextualSpacing/>
              <w:rPr>
                <w:sz w:val="20"/>
              </w:rPr>
            </w:pPr>
            <w:r w:rsidRPr="00A104D4">
              <w:rPr>
                <w:sz w:val="20"/>
              </w:rPr>
              <w:t>Стратегическая цель</w:t>
            </w:r>
          </w:p>
        </w:tc>
      </w:tr>
      <w:tr w:rsidR="00A104D4" w:rsidRPr="00A104D4" w:rsidTr="00A104D4">
        <w:trPr>
          <w:trHeight w:val="855"/>
        </w:trPr>
        <w:tc>
          <w:tcPr>
            <w:tcW w:w="445" w:type="pct"/>
            <w:vMerge/>
            <w:vAlign w:val="center"/>
            <w:hideMark/>
          </w:tcPr>
          <w:p w:rsidR="00A104D4" w:rsidRPr="00A104D4" w:rsidRDefault="00A104D4" w:rsidP="00A104D4">
            <w:pPr>
              <w:contextualSpacing/>
              <w:rPr>
                <w:sz w:val="20"/>
              </w:rPr>
            </w:pPr>
          </w:p>
        </w:tc>
        <w:tc>
          <w:tcPr>
            <w:tcW w:w="4555" w:type="pct"/>
            <w:gridSpan w:val="6"/>
            <w:shd w:val="clear" w:color="auto" w:fill="auto"/>
            <w:hideMark/>
          </w:tcPr>
          <w:p w:rsidR="00A104D4" w:rsidRPr="00A104D4" w:rsidRDefault="00A104D4" w:rsidP="00A104D4">
            <w:pPr>
              <w:contextualSpacing/>
              <w:rPr>
                <w:sz w:val="20"/>
              </w:rPr>
            </w:pPr>
            <w:r w:rsidRPr="00A104D4">
              <w:rPr>
                <w:sz w:val="20"/>
              </w:rPr>
              <w:t xml:space="preserve">Социальное и экономическое развитие района, направленное на достижение высокого качества среды жизнедеятельности и производства, занятие районом достойного положения среди территорий восточной зоны </w:t>
            </w:r>
            <w:proofErr w:type="spellStart"/>
            <w:r w:rsidRPr="00A104D4">
              <w:rPr>
                <w:sz w:val="20"/>
              </w:rPr>
              <w:t>Красняорского</w:t>
            </w:r>
            <w:proofErr w:type="spellEnd"/>
            <w:r w:rsidRPr="00A104D4">
              <w:rPr>
                <w:sz w:val="20"/>
              </w:rPr>
              <w:t xml:space="preserve"> края</w:t>
            </w:r>
          </w:p>
        </w:tc>
      </w:tr>
      <w:tr w:rsidR="00A104D4" w:rsidRPr="00A104D4" w:rsidTr="00A104D4">
        <w:trPr>
          <w:trHeight w:val="360"/>
        </w:trPr>
        <w:tc>
          <w:tcPr>
            <w:tcW w:w="5000" w:type="pct"/>
            <w:gridSpan w:val="7"/>
            <w:shd w:val="clear" w:color="auto" w:fill="auto"/>
            <w:hideMark/>
          </w:tcPr>
          <w:p w:rsidR="00A104D4" w:rsidRPr="00A104D4" w:rsidRDefault="00A104D4" w:rsidP="00A104D4">
            <w:pPr>
              <w:contextualSpacing/>
              <w:rPr>
                <w:sz w:val="20"/>
              </w:rPr>
            </w:pPr>
            <w:r w:rsidRPr="00A104D4">
              <w:rPr>
                <w:sz w:val="20"/>
              </w:rPr>
              <w:t>Цель 1-го уровня: Повышение качества жизни  и социального благополучия жителей района</w:t>
            </w:r>
          </w:p>
        </w:tc>
      </w:tr>
      <w:tr w:rsidR="00A104D4" w:rsidRPr="00A104D4" w:rsidTr="00A104D4">
        <w:trPr>
          <w:trHeight w:val="72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Цель 2-го </w:t>
            </w:r>
            <w:proofErr w:type="spellStart"/>
            <w:r w:rsidRPr="00A104D4">
              <w:rPr>
                <w:sz w:val="20"/>
              </w:rPr>
              <w:t>уровня:Укрепление</w:t>
            </w:r>
            <w:proofErr w:type="spellEnd"/>
            <w:r w:rsidRPr="00A104D4">
              <w:rPr>
                <w:sz w:val="20"/>
              </w:rPr>
              <w:t xml:space="preserve"> и приумножение (через образовательное, культурно-нравственное и физическое развитие) человеческого капитала как основы и цели всех экономических и социальных преобразований</w:t>
            </w:r>
          </w:p>
        </w:tc>
      </w:tr>
      <w:tr w:rsidR="00A104D4" w:rsidRPr="00A104D4" w:rsidTr="00A104D4">
        <w:trPr>
          <w:trHeight w:val="2370"/>
        </w:trPr>
        <w:tc>
          <w:tcPr>
            <w:tcW w:w="445" w:type="pct"/>
            <w:shd w:val="clear" w:color="auto" w:fill="auto"/>
            <w:hideMark/>
          </w:tcPr>
          <w:p w:rsidR="00A104D4" w:rsidRPr="00A104D4" w:rsidRDefault="00A104D4" w:rsidP="00A104D4">
            <w:pPr>
              <w:contextualSpacing/>
              <w:rPr>
                <w:sz w:val="20"/>
              </w:rPr>
            </w:pPr>
            <w:r w:rsidRPr="00A104D4">
              <w:rPr>
                <w:sz w:val="20"/>
              </w:rPr>
              <w:t>1</w:t>
            </w:r>
          </w:p>
        </w:tc>
        <w:tc>
          <w:tcPr>
            <w:tcW w:w="1273" w:type="pct"/>
            <w:shd w:val="clear" w:color="auto" w:fill="auto"/>
            <w:hideMark/>
          </w:tcPr>
          <w:p w:rsidR="00A104D4" w:rsidRPr="00A104D4" w:rsidRDefault="00A104D4" w:rsidP="00A104D4">
            <w:pPr>
              <w:contextualSpacing/>
              <w:rPr>
                <w:sz w:val="20"/>
              </w:rPr>
            </w:pPr>
            <w:r w:rsidRPr="00A104D4">
              <w:rPr>
                <w:sz w:val="20"/>
              </w:rPr>
              <w:t>Улучшение демографической ситуации</w:t>
            </w:r>
          </w:p>
        </w:tc>
        <w:tc>
          <w:tcPr>
            <w:tcW w:w="2198" w:type="pct"/>
            <w:shd w:val="clear" w:color="auto" w:fill="auto"/>
            <w:hideMark/>
          </w:tcPr>
          <w:p w:rsidR="00A104D4" w:rsidRPr="00A104D4" w:rsidRDefault="00A104D4" w:rsidP="00A104D4">
            <w:pPr>
              <w:contextualSpacing/>
              <w:rPr>
                <w:sz w:val="20"/>
              </w:rPr>
            </w:pPr>
            <w:r w:rsidRPr="00A104D4">
              <w:rPr>
                <w:sz w:val="20"/>
              </w:rPr>
              <w:t>Повышение качества медицинского обслуживания матерей и детей (дородовая диагностика): -развитие системы здравоохранения и формирования системы профилактики заболеваний; - снижение миграционного оттока</w:t>
            </w:r>
          </w:p>
        </w:tc>
        <w:tc>
          <w:tcPr>
            <w:tcW w:w="286" w:type="pct"/>
            <w:shd w:val="clear" w:color="auto" w:fill="auto"/>
            <w:hideMark/>
          </w:tcPr>
          <w:p w:rsidR="00A104D4" w:rsidRPr="00A104D4" w:rsidRDefault="00A104D4" w:rsidP="00A104D4">
            <w:pPr>
              <w:contextualSpacing/>
              <w:rPr>
                <w:sz w:val="20"/>
              </w:rPr>
            </w:pPr>
            <w:r w:rsidRPr="00A104D4">
              <w:rPr>
                <w:sz w:val="20"/>
              </w:rPr>
              <w:t xml:space="preserve">Общий </w:t>
            </w:r>
            <w:proofErr w:type="spellStart"/>
            <w:r w:rsidRPr="00A104D4">
              <w:rPr>
                <w:sz w:val="20"/>
              </w:rPr>
              <w:t>коэффиент</w:t>
            </w:r>
            <w:proofErr w:type="spellEnd"/>
            <w:r w:rsidRPr="00A104D4">
              <w:rPr>
                <w:sz w:val="20"/>
              </w:rPr>
              <w:t xml:space="preserve"> рождаемости к 2030 году - 14,08, общий коэфф</w:t>
            </w:r>
            <w:r w:rsidRPr="00A104D4">
              <w:rPr>
                <w:sz w:val="20"/>
              </w:rPr>
              <w:lastRenderedPageBreak/>
              <w:t>ициент смертности - 18,84</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Национальный проект "Демография"</w:t>
            </w:r>
          </w:p>
        </w:tc>
        <w:tc>
          <w:tcPr>
            <w:tcW w:w="179" w:type="pct"/>
            <w:shd w:val="clear" w:color="auto" w:fill="auto"/>
            <w:hideMark/>
          </w:tcPr>
          <w:p w:rsidR="00A104D4" w:rsidRPr="00A104D4" w:rsidRDefault="00A104D4" w:rsidP="00A104D4">
            <w:pPr>
              <w:contextualSpacing/>
              <w:rPr>
                <w:sz w:val="20"/>
              </w:rPr>
            </w:pPr>
            <w:r w:rsidRPr="00A104D4">
              <w:rPr>
                <w:sz w:val="20"/>
              </w:rPr>
              <w:t xml:space="preserve"> 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КГБУЗ "Дзержинская </w:t>
            </w:r>
            <w:proofErr w:type="spellStart"/>
            <w:r w:rsidRPr="00A104D4">
              <w:rPr>
                <w:sz w:val="20"/>
              </w:rPr>
              <w:t>районнаяя</w:t>
            </w:r>
            <w:proofErr w:type="spellEnd"/>
            <w:r w:rsidRPr="00A104D4">
              <w:rPr>
                <w:sz w:val="20"/>
              </w:rPr>
              <w:t xml:space="preserve"> больница"</w:t>
            </w:r>
          </w:p>
        </w:tc>
      </w:tr>
      <w:tr w:rsidR="00A104D4" w:rsidRPr="00A104D4" w:rsidTr="00A104D4">
        <w:trPr>
          <w:trHeight w:val="2970"/>
        </w:trPr>
        <w:tc>
          <w:tcPr>
            <w:tcW w:w="445" w:type="pct"/>
            <w:shd w:val="clear" w:color="auto" w:fill="auto"/>
            <w:hideMark/>
          </w:tcPr>
          <w:p w:rsidR="00A104D4" w:rsidRPr="00A104D4" w:rsidRDefault="00A104D4" w:rsidP="00A104D4">
            <w:pPr>
              <w:contextualSpacing/>
              <w:rPr>
                <w:sz w:val="20"/>
              </w:rPr>
            </w:pPr>
            <w:r w:rsidRPr="00A104D4">
              <w:rPr>
                <w:sz w:val="20"/>
              </w:rPr>
              <w:t>2</w:t>
            </w:r>
          </w:p>
        </w:tc>
        <w:tc>
          <w:tcPr>
            <w:tcW w:w="1273" w:type="pct"/>
            <w:shd w:val="clear" w:color="auto" w:fill="auto"/>
            <w:hideMark/>
          </w:tcPr>
          <w:p w:rsidR="00A104D4" w:rsidRPr="00A104D4" w:rsidRDefault="00A104D4" w:rsidP="00A104D4">
            <w:pPr>
              <w:contextualSpacing/>
              <w:rPr>
                <w:sz w:val="20"/>
              </w:rPr>
            </w:pPr>
            <w:r w:rsidRPr="00A104D4">
              <w:rPr>
                <w:sz w:val="20"/>
              </w:rPr>
              <w:t>Оказание  мер социальной поддержки участникам государственной программы по оказанию содействия  добровольному переселению соотечественников и членов их семей, переехавших в Дзержинский район</w:t>
            </w:r>
          </w:p>
        </w:tc>
        <w:tc>
          <w:tcPr>
            <w:tcW w:w="2198" w:type="pct"/>
            <w:shd w:val="clear" w:color="auto" w:fill="auto"/>
            <w:hideMark/>
          </w:tcPr>
          <w:p w:rsidR="00A104D4" w:rsidRPr="00A104D4" w:rsidRDefault="00A104D4" w:rsidP="00A104D4">
            <w:pPr>
              <w:contextualSpacing/>
              <w:rPr>
                <w:sz w:val="20"/>
              </w:rPr>
            </w:pPr>
            <w:proofErr w:type="spellStart"/>
            <w:r w:rsidRPr="00A104D4">
              <w:rPr>
                <w:sz w:val="20"/>
              </w:rPr>
              <w:t>Информирвоание</w:t>
            </w:r>
            <w:proofErr w:type="spellEnd"/>
            <w:r w:rsidRPr="00A104D4">
              <w:rPr>
                <w:sz w:val="20"/>
              </w:rPr>
              <w:t xml:space="preserve"> населения и работодателей района; оказание гарантированных услуг в рамках реализации подпрограммы "Оказание содействия добровольному переселению соотечественников, проживающих за рубежом"</w:t>
            </w:r>
          </w:p>
        </w:tc>
        <w:tc>
          <w:tcPr>
            <w:tcW w:w="286" w:type="pct"/>
            <w:shd w:val="clear" w:color="auto" w:fill="auto"/>
            <w:hideMark/>
          </w:tcPr>
          <w:p w:rsidR="00A104D4" w:rsidRPr="00A104D4" w:rsidRDefault="00A104D4" w:rsidP="00A104D4">
            <w:pPr>
              <w:contextualSpacing/>
              <w:rPr>
                <w:sz w:val="20"/>
              </w:rPr>
            </w:pPr>
            <w:r w:rsidRPr="00A104D4">
              <w:rPr>
                <w:sz w:val="20"/>
              </w:rPr>
              <w:t>Естественный прирост(+), убыль (-) к 2030 году -54</w:t>
            </w:r>
          </w:p>
        </w:tc>
        <w:tc>
          <w:tcPr>
            <w:tcW w:w="307" w:type="pct"/>
            <w:shd w:val="clear" w:color="auto" w:fill="auto"/>
            <w:hideMark/>
          </w:tcPr>
          <w:p w:rsidR="00A104D4" w:rsidRPr="00A104D4" w:rsidRDefault="00A104D4" w:rsidP="00A104D4">
            <w:pPr>
              <w:contextualSpacing/>
              <w:rPr>
                <w:sz w:val="20"/>
              </w:rPr>
            </w:pPr>
            <w:r w:rsidRPr="00A104D4">
              <w:rPr>
                <w:sz w:val="20"/>
              </w:rPr>
              <w:t xml:space="preserve"> Государственная программа Красноярского края "Содействие занятости населения"</w:t>
            </w:r>
          </w:p>
        </w:tc>
        <w:tc>
          <w:tcPr>
            <w:tcW w:w="179" w:type="pct"/>
            <w:shd w:val="clear" w:color="auto" w:fill="auto"/>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КГКУ "Центр занятости населения Дзержинского района"</w:t>
            </w:r>
          </w:p>
        </w:tc>
      </w:tr>
      <w:tr w:rsidR="00A104D4" w:rsidRPr="00A104D4" w:rsidTr="00A104D4">
        <w:trPr>
          <w:trHeight w:val="1800"/>
        </w:trPr>
        <w:tc>
          <w:tcPr>
            <w:tcW w:w="445" w:type="pct"/>
            <w:shd w:val="clear" w:color="auto" w:fill="auto"/>
            <w:hideMark/>
          </w:tcPr>
          <w:p w:rsidR="00A104D4" w:rsidRPr="00A104D4" w:rsidRDefault="00A104D4" w:rsidP="00A104D4">
            <w:pPr>
              <w:contextualSpacing/>
              <w:rPr>
                <w:sz w:val="20"/>
              </w:rPr>
            </w:pPr>
            <w:r w:rsidRPr="00A104D4">
              <w:rPr>
                <w:sz w:val="20"/>
              </w:rPr>
              <w:t>3</w:t>
            </w:r>
          </w:p>
        </w:tc>
        <w:tc>
          <w:tcPr>
            <w:tcW w:w="1273" w:type="pct"/>
            <w:shd w:val="clear" w:color="auto" w:fill="auto"/>
            <w:hideMark/>
          </w:tcPr>
          <w:p w:rsidR="00A104D4" w:rsidRPr="00A104D4" w:rsidRDefault="00A104D4" w:rsidP="00A104D4">
            <w:pPr>
              <w:contextualSpacing/>
              <w:rPr>
                <w:sz w:val="20"/>
              </w:rPr>
            </w:pPr>
            <w:r w:rsidRPr="00A104D4">
              <w:rPr>
                <w:sz w:val="20"/>
              </w:rPr>
              <w:t xml:space="preserve">Неуклонный рост материального благосостояния населения района, достижение будет обеспечено реализацией следующих приоритетных направлений: -увеличение заработной платы в реальном секторе экономики; - абсолютный и относительный рост заработной платы работников бюджетной сферы; - сокращение неформальной занятости за счет развития рынка </w:t>
            </w:r>
            <w:proofErr w:type="spellStart"/>
            <w:r w:rsidRPr="00A104D4">
              <w:rPr>
                <w:sz w:val="20"/>
              </w:rPr>
              <w:t>труда,системы</w:t>
            </w:r>
            <w:proofErr w:type="spellEnd"/>
            <w:r w:rsidRPr="00A104D4">
              <w:rPr>
                <w:sz w:val="20"/>
              </w:rPr>
              <w:t xml:space="preserve"> профессионального обучения и переобучения</w:t>
            </w:r>
          </w:p>
        </w:tc>
        <w:tc>
          <w:tcPr>
            <w:tcW w:w="2198" w:type="pct"/>
            <w:shd w:val="clear" w:color="auto" w:fill="auto"/>
            <w:hideMark/>
          </w:tcPr>
          <w:p w:rsidR="00A104D4" w:rsidRPr="00A104D4" w:rsidRDefault="00A104D4" w:rsidP="00A104D4">
            <w:pPr>
              <w:contextualSpacing/>
              <w:rPr>
                <w:sz w:val="20"/>
              </w:rPr>
            </w:pPr>
            <w:r w:rsidRPr="00A104D4">
              <w:rPr>
                <w:sz w:val="20"/>
              </w:rPr>
              <w:t>Заседание межведомственной комиссии по легализации заработной платы</w:t>
            </w:r>
          </w:p>
        </w:tc>
        <w:tc>
          <w:tcPr>
            <w:tcW w:w="286" w:type="pct"/>
            <w:shd w:val="clear" w:color="auto" w:fill="auto"/>
            <w:hideMark/>
          </w:tcPr>
          <w:p w:rsidR="00A104D4" w:rsidRPr="00A104D4" w:rsidRDefault="00A104D4" w:rsidP="00A104D4">
            <w:pPr>
              <w:contextualSpacing/>
              <w:rPr>
                <w:sz w:val="20"/>
              </w:rPr>
            </w:pPr>
            <w:r w:rsidRPr="00A104D4">
              <w:rPr>
                <w:sz w:val="20"/>
              </w:rPr>
              <w:t>к 2030 году среднемесячная заработная плата по полному кругу предприятий состав</w:t>
            </w:r>
            <w:r w:rsidRPr="00A104D4">
              <w:rPr>
                <w:sz w:val="20"/>
              </w:rPr>
              <w:lastRenderedPageBreak/>
              <w:t>ит 49023,00 рублей, среднедушевой денежный доход - 19869,00 рублей</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 </w:t>
            </w:r>
          </w:p>
        </w:tc>
        <w:tc>
          <w:tcPr>
            <w:tcW w:w="179" w:type="pct"/>
            <w:shd w:val="clear" w:color="auto" w:fill="auto"/>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Администрация Дзержинского района (отдел экономики и труда), ИФН России № 8, прокуратура, служба </w:t>
            </w:r>
            <w:r w:rsidRPr="00A104D4">
              <w:rPr>
                <w:sz w:val="20"/>
              </w:rPr>
              <w:lastRenderedPageBreak/>
              <w:t>судебных приставов, филиал № 5 ГУ-КРО ФСС РФ</w:t>
            </w:r>
          </w:p>
        </w:tc>
      </w:tr>
      <w:tr w:rsidR="00A104D4" w:rsidRPr="00A104D4" w:rsidTr="00A104D4">
        <w:trPr>
          <w:trHeight w:val="4860"/>
        </w:trPr>
        <w:tc>
          <w:tcPr>
            <w:tcW w:w="445" w:type="pct"/>
            <w:shd w:val="clear" w:color="auto" w:fill="auto"/>
            <w:hideMark/>
          </w:tcPr>
          <w:p w:rsidR="00A104D4" w:rsidRPr="00A104D4" w:rsidRDefault="00A104D4" w:rsidP="00A104D4">
            <w:pPr>
              <w:contextualSpacing/>
              <w:rPr>
                <w:sz w:val="20"/>
              </w:rPr>
            </w:pPr>
            <w:r w:rsidRPr="00A104D4">
              <w:rPr>
                <w:sz w:val="20"/>
              </w:rPr>
              <w:t>4</w:t>
            </w:r>
          </w:p>
        </w:tc>
        <w:tc>
          <w:tcPr>
            <w:tcW w:w="1273" w:type="pct"/>
            <w:shd w:val="clear" w:color="auto" w:fill="auto"/>
            <w:hideMark/>
          </w:tcPr>
          <w:p w:rsidR="00A104D4" w:rsidRPr="00A104D4" w:rsidRDefault="00A104D4" w:rsidP="00A104D4">
            <w:pPr>
              <w:contextualSpacing/>
              <w:rPr>
                <w:sz w:val="20"/>
              </w:rPr>
            </w:pPr>
            <w:r w:rsidRPr="00A104D4">
              <w:rPr>
                <w:sz w:val="20"/>
              </w:rPr>
              <w:t xml:space="preserve">Обеспечение трудовой занятости и доходов трудоспособного населения в </w:t>
            </w:r>
            <w:proofErr w:type="spellStart"/>
            <w:r w:rsidRPr="00A104D4">
              <w:rPr>
                <w:sz w:val="20"/>
              </w:rPr>
              <w:t>соотвествии</w:t>
            </w:r>
            <w:proofErr w:type="spellEnd"/>
            <w:r w:rsidRPr="00A104D4">
              <w:rPr>
                <w:sz w:val="20"/>
              </w:rPr>
              <w:t xml:space="preserve"> с профессиональным образованием и уровнем квалификации, а также обеспечение районной экономики трудовыми ресурсами необходимого количества и качества в </w:t>
            </w:r>
            <w:proofErr w:type="spellStart"/>
            <w:r w:rsidRPr="00A104D4">
              <w:rPr>
                <w:sz w:val="20"/>
              </w:rPr>
              <w:t>соотвествии</w:t>
            </w:r>
            <w:proofErr w:type="spellEnd"/>
            <w:r w:rsidRPr="00A104D4">
              <w:rPr>
                <w:sz w:val="20"/>
              </w:rPr>
              <w:t xml:space="preserve"> с текущими и перспективными потребностями</w:t>
            </w:r>
          </w:p>
        </w:tc>
        <w:tc>
          <w:tcPr>
            <w:tcW w:w="2198" w:type="pct"/>
            <w:shd w:val="clear" w:color="auto" w:fill="auto"/>
            <w:hideMark/>
          </w:tcPr>
          <w:p w:rsidR="00A104D4" w:rsidRPr="00A104D4" w:rsidRDefault="00A104D4" w:rsidP="00A104D4">
            <w:pPr>
              <w:contextualSpacing/>
              <w:rPr>
                <w:sz w:val="20"/>
              </w:rPr>
            </w:pPr>
            <w:r w:rsidRPr="00A104D4">
              <w:rPr>
                <w:sz w:val="20"/>
              </w:rPr>
              <w:t>Информирование граждан; - подбор гражданам вариантов трудоустройства; - организация профессионального обучения и дополнительного профессионального обучения</w:t>
            </w:r>
          </w:p>
        </w:tc>
        <w:tc>
          <w:tcPr>
            <w:tcW w:w="286" w:type="pct"/>
            <w:shd w:val="clear" w:color="auto" w:fill="auto"/>
            <w:hideMark/>
          </w:tcPr>
          <w:p w:rsidR="00A104D4" w:rsidRPr="00A104D4" w:rsidRDefault="00A104D4" w:rsidP="00A104D4">
            <w:pPr>
              <w:contextualSpacing/>
              <w:rPr>
                <w:sz w:val="20"/>
              </w:rPr>
            </w:pPr>
            <w:r w:rsidRPr="00A104D4">
              <w:rPr>
                <w:sz w:val="20"/>
              </w:rPr>
              <w:t>На протяжении всего  предстоящего периода сохраняющаяся потребность в трудовых ресурсах, связанная с реализацией проектов по создан</w:t>
            </w:r>
            <w:r w:rsidRPr="00A104D4">
              <w:rPr>
                <w:sz w:val="20"/>
              </w:rPr>
              <w:lastRenderedPageBreak/>
              <w:t xml:space="preserve">ию новых производств, с развитием обеспечивающих секторов и </w:t>
            </w:r>
            <w:proofErr w:type="spellStart"/>
            <w:r w:rsidRPr="00A104D4">
              <w:rPr>
                <w:sz w:val="20"/>
              </w:rPr>
              <w:t>отраслех</w:t>
            </w:r>
            <w:proofErr w:type="spellEnd"/>
            <w:r w:rsidRPr="00A104D4">
              <w:rPr>
                <w:sz w:val="20"/>
              </w:rPr>
              <w:t xml:space="preserve"> социальной сферы, будет поддерживать низкие показатели уровня  безработицы в районе (на уровне 1,7%)</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 Государственная программа Красноярского края "Содействие занятости населения"</w:t>
            </w:r>
          </w:p>
        </w:tc>
        <w:tc>
          <w:tcPr>
            <w:tcW w:w="179" w:type="pct"/>
            <w:shd w:val="clear" w:color="auto" w:fill="auto"/>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КГКУ "Центр занятости населения Дзержинского района"</w:t>
            </w:r>
          </w:p>
        </w:tc>
      </w:tr>
      <w:tr w:rsidR="00A104D4" w:rsidRPr="00A104D4" w:rsidTr="00A104D4">
        <w:trPr>
          <w:trHeight w:val="900"/>
        </w:trPr>
        <w:tc>
          <w:tcPr>
            <w:tcW w:w="445" w:type="pct"/>
            <w:shd w:val="clear" w:color="auto" w:fill="auto"/>
            <w:hideMark/>
          </w:tcPr>
          <w:p w:rsidR="00A104D4" w:rsidRPr="00A104D4" w:rsidRDefault="00A104D4" w:rsidP="00A104D4">
            <w:pPr>
              <w:contextualSpacing/>
              <w:rPr>
                <w:sz w:val="20"/>
              </w:rPr>
            </w:pPr>
            <w:r w:rsidRPr="00A104D4">
              <w:rPr>
                <w:sz w:val="20"/>
              </w:rPr>
              <w:t>5</w:t>
            </w:r>
          </w:p>
        </w:tc>
        <w:tc>
          <w:tcPr>
            <w:tcW w:w="1273" w:type="pct"/>
            <w:shd w:val="clear" w:color="auto" w:fill="auto"/>
            <w:hideMark/>
          </w:tcPr>
          <w:p w:rsidR="00A104D4" w:rsidRPr="00A104D4" w:rsidRDefault="00A104D4" w:rsidP="00A104D4">
            <w:pPr>
              <w:contextualSpacing/>
              <w:rPr>
                <w:sz w:val="20"/>
              </w:rPr>
            </w:pPr>
            <w:r w:rsidRPr="00A104D4">
              <w:rPr>
                <w:sz w:val="20"/>
              </w:rPr>
              <w:t xml:space="preserve">Содействие развитию </w:t>
            </w:r>
            <w:proofErr w:type="spellStart"/>
            <w:r w:rsidRPr="00A104D4">
              <w:rPr>
                <w:sz w:val="20"/>
              </w:rPr>
              <w:t>самозанятости</w:t>
            </w:r>
            <w:proofErr w:type="spellEnd"/>
            <w:r w:rsidRPr="00A104D4">
              <w:rPr>
                <w:sz w:val="20"/>
              </w:rPr>
              <w:t xml:space="preserve"> безработных граждан</w:t>
            </w:r>
          </w:p>
        </w:tc>
        <w:tc>
          <w:tcPr>
            <w:tcW w:w="2198" w:type="pct"/>
            <w:shd w:val="clear" w:color="auto" w:fill="auto"/>
            <w:hideMark/>
          </w:tcPr>
          <w:p w:rsidR="00A104D4" w:rsidRPr="00A104D4" w:rsidRDefault="00A104D4" w:rsidP="00A104D4">
            <w:pPr>
              <w:contextualSpacing/>
              <w:rPr>
                <w:sz w:val="20"/>
              </w:rPr>
            </w:pPr>
            <w:r w:rsidRPr="00A104D4">
              <w:rPr>
                <w:sz w:val="20"/>
              </w:rPr>
              <w:t>Информирование граждан по организации собственного дела; - предоставление безработным гражданам единовременной финансовой помощи при государственной регистрации в качестве индивидуального предпринимателя</w:t>
            </w:r>
          </w:p>
        </w:tc>
        <w:tc>
          <w:tcPr>
            <w:tcW w:w="286" w:type="pct"/>
            <w:shd w:val="clear" w:color="auto" w:fill="auto"/>
            <w:hideMark/>
          </w:tcPr>
          <w:p w:rsidR="00A104D4" w:rsidRPr="00A104D4" w:rsidRDefault="00A104D4" w:rsidP="00A104D4">
            <w:pPr>
              <w:contextualSpacing/>
              <w:rPr>
                <w:sz w:val="20"/>
              </w:rPr>
            </w:pPr>
            <w:r w:rsidRPr="00A104D4">
              <w:rPr>
                <w:sz w:val="20"/>
              </w:rPr>
              <w:t xml:space="preserve">Число граждан, зарегистрировавших </w:t>
            </w:r>
            <w:proofErr w:type="spellStart"/>
            <w:r w:rsidRPr="00A104D4">
              <w:rPr>
                <w:sz w:val="20"/>
              </w:rPr>
              <w:t>предпрнима</w:t>
            </w:r>
            <w:r w:rsidRPr="00A104D4">
              <w:rPr>
                <w:sz w:val="20"/>
              </w:rPr>
              <w:lastRenderedPageBreak/>
              <w:t>тельскую</w:t>
            </w:r>
            <w:proofErr w:type="spellEnd"/>
            <w:r w:rsidRPr="00A104D4">
              <w:rPr>
                <w:sz w:val="20"/>
              </w:rPr>
              <w:t xml:space="preserve"> деятельность не четырех ежегодно</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 Государственная программа Красноярского края </w:t>
            </w:r>
            <w:r w:rsidRPr="00A104D4">
              <w:rPr>
                <w:sz w:val="20"/>
              </w:rPr>
              <w:lastRenderedPageBreak/>
              <w:t>"Содействие занятости населения"</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 xml:space="preserve"> 2020-2030</w:t>
            </w:r>
          </w:p>
        </w:tc>
        <w:tc>
          <w:tcPr>
            <w:tcW w:w="312" w:type="pct"/>
            <w:shd w:val="clear" w:color="auto" w:fill="auto"/>
            <w:hideMark/>
          </w:tcPr>
          <w:p w:rsidR="00A104D4" w:rsidRPr="00A104D4" w:rsidRDefault="00A104D4" w:rsidP="00A104D4">
            <w:pPr>
              <w:contextualSpacing/>
              <w:rPr>
                <w:sz w:val="20"/>
              </w:rPr>
            </w:pPr>
            <w:r w:rsidRPr="00A104D4">
              <w:rPr>
                <w:sz w:val="20"/>
              </w:rPr>
              <w:t>КГКУ "Центр занятости населения Дзержинского района"</w:t>
            </w:r>
          </w:p>
        </w:tc>
      </w:tr>
      <w:tr w:rsidR="00A104D4" w:rsidRPr="00A104D4" w:rsidTr="00A104D4">
        <w:trPr>
          <w:trHeight w:val="42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В системе </w:t>
            </w:r>
            <w:proofErr w:type="spellStart"/>
            <w:r w:rsidRPr="00A104D4">
              <w:rPr>
                <w:sz w:val="20"/>
              </w:rPr>
              <w:t>зравоохранения</w:t>
            </w:r>
            <w:proofErr w:type="spellEnd"/>
            <w:r w:rsidRPr="00A104D4">
              <w:rPr>
                <w:sz w:val="20"/>
              </w:rPr>
              <w:t xml:space="preserve"> района</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Задача 1. Развитие эффективной системы профилактики заболеваний</w:t>
            </w:r>
          </w:p>
        </w:tc>
      </w:tr>
      <w:tr w:rsidR="00A104D4" w:rsidRPr="00A104D4" w:rsidTr="00A104D4">
        <w:trPr>
          <w:trHeight w:val="6480"/>
        </w:trPr>
        <w:tc>
          <w:tcPr>
            <w:tcW w:w="445" w:type="pct"/>
            <w:shd w:val="clear" w:color="auto" w:fill="auto"/>
            <w:hideMark/>
          </w:tcPr>
          <w:p w:rsidR="00A104D4" w:rsidRPr="00A104D4" w:rsidRDefault="00A104D4" w:rsidP="00A104D4">
            <w:pPr>
              <w:contextualSpacing/>
              <w:rPr>
                <w:sz w:val="20"/>
              </w:rPr>
            </w:pPr>
            <w:r w:rsidRPr="00A104D4">
              <w:rPr>
                <w:sz w:val="20"/>
              </w:rPr>
              <w:t>6</w:t>
            </w:r>
          </w:p>
        </w:tc>
        <w:tc>
          <w:tcPr>
            <w:tcW w:w="1273" w:type="pct"/>
            <w:shd w:val="clear" w:color="auto" w:fill="auto"/>
            <w:hideMark/>
          </w:tcPr>
          <w:p w:rsidR="00A104D4" w:rsidRPr="00A104D4" w:rsidRDefault="00A104D4" w:rsidP="00A104D4">
            <w:pPr>
              <w:contextualSpacing/>
              <w:rPr>
                <w:sz w:val="20"/>
              </w:rPr>
            </w:pPr>
            <w:r w:rsidRPr="00A104D4">
              <w:rPr>
                <w:sz w:val="20"/>
              </w:rPr>
              <w:t>Развитие профилактики заболеваний и пропаганда здорового образа жизни</w:t>
            </w:r>
          </w:p>
        </w:tc>
        <w:tc>
          <w:tcPr>
            <w:tcW w:w="2198" w:type="pct"/>
            <w:shd w:val="clear" w:color="auto" w:fill="auto"/>
            <w:hideMark/>
          </w:tcPr>
          <w:p w:rsidR="00A104D4" w:rsidRPr="00A104D4" w:rsidRDefault="00A104D4" w:rsidP="00A104D4">
            <w:pPr>
              <w:contextualSpacing/>
              <w:rPr>
                <w:sz w:val="20"/>
              </w:rPr>
            </w:pPr>
            <w:r w:rsidRPr="00A104D4">
              <w:rPr>
                <w:sz w:val="20"/>
              </w:rPr>
              <w:t>Создание условий здорового образа жизни, формирование мотивации к ведению здорового образа жизни, включая разработку программ, направленных на снижение потребления алкоголя и табачных изделий, немедицинского потребления наркотических средств и психотропных веществ, профилактику алкоголизма, наркомании; просвещение и информирование населения, в том числе детей и молодежи, о правилах здорового образа жизни, о последствиях употребления табака и злоупотребления алкоголем; восстановление производственной гимнастики с разработкой конкретных рекомендаций по ее содержанию и формам осуществления с учетом условий труда</w:t>
            </w:r>
          </w:p>
        </w:tc>
        <w:tc>
          <w:tcPr>
            <w:tcW w:w="286" w:type="pct"/>
            <w:shd w:val="clear" w:color="auto" w:fill="auto"/>
            <w:hideMark/>
          </w:tcPr>
          <w:p w:rsidR="00A104D4" w:rsidRPr="00A104D4" w:rsidRDefault="00A104D4" w:rsidP="00A104D4">
            <w:pPr>
              <w:contextualSpacing/>
              <w:rPr>
                <w:sz w:val="20"/>
              </w:rPr>
            </w:pPr>
            <w:r w:rsidRPr="00A104D4">
              <w:rPr>
                <w:sz w:val="20"/>
              </w:rPr>
              <w:t xml:space="preserve">Общий коэффициент смертности в районе сократится на 5,3%. На 30% будет сокращена </w:t>
            </w:r>
            <w:proofErr w:type="spellStart"/>
            <w:r w:rsidRPr="00A104D4">
              <w:rPr>
                <w:sz w:val="20"/>
              </w:rPr>
              <w:t>сметрность</w:t>
            </w:r>
            <w:proofErr w:type="spellEnd"/>
            <w:r w:rsidRPr="00A104D4">
              <w:rPr>
                <w:sz w:val="20"/>
              </w:rPr>
              <w:t xml:space="preserve"> по всем основным причинам и социально-значимым </w:t>
            </w:r>
            <w:r w:rsidRPr="00A104D4">
              <w:rPr>
                <w:sz w:val="20"/>
              </w:rPr>
              <w:lastRenderedPageBreak/>
              <w:t>заболеваниям.</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Государственная программа Красноярского края "Развитие здравоохранения"</w:t>
            </w:r>
          </w:p>
        </w:tc>
        <w:tc>
          <w:tcPr>
            <w:tcW w:w="179" w:type="pct"/>
            <w:shd w:val="clear" w:color="auto" w:fill="auto"/>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КГБУЗ "Дзержинская районная больница"</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 </w:t>
            </w:r>
          </w:p>
        </w:tc>
      </w:tr>
      <w:tr w:rsidR="00A104D4" w:rsidRPr="00A104D4" w:rsidTr="00A104D4">
        <w:trPr>
          <w:trHeight w:val="3375"/>
        </w:trPr>
        <w:tc>
          <w:tcPr>
            <w:tcW w:w="445" w:type="pct"/>
            <w:shd w:val="clear" w:color="auto" w:fill="auto"/>
            <w:hideMark/>
          </w:tcPr>
          <w:p w:rsidR="00A104D4" w:rsidRPr="00A104D4" w:rsidRDefault="00A104D4" w:rsidP="00A104D4">
            <w:pPr>
              <w:contextualSpacing/>
              <w:rPr>
                <w:sz w:val="20"/>
              </w:rPr>
            </w:pPr>
            <w:r w:rsidRPr="00A104D4">
              <w:rPr>
                <w:sz w:val="20"/>
              </w:rPr>
              <w:lastRenderedPageBreak/>
              <w:t>7</w:t>
            </w:r>
          </w:p>
        </w:tc>
        <w:tc>
          <w:tcPr>
            <w:tcW w:w="1273" w:type="pct"/>
            <w:shd w:val="clear" w:color="auto" w:fill="auto"/>
            <w:hideMark/>
          </w:tcPr>
          <w:p w:rsidR="00A104D4" w:rsidRPr="00A104D4" w:rsidRDefault="00A104D4" w:rsidP="00A104D4">
            <w:pPr>
              <w:contextualSpacing/>
              <w:rPr>
                <w:sz w:val="20"/>
              </w:rPr>
            </w:pPr>
            <w:r w:rsidRPr="00A104D4">
              <w:rPr>
                <w:sz w:val="20"/>
              </w:rPr>
              <w:t>Обеспечение отрасли квалифицированными кадрами</w:t>
            </w:r>
          </w:p>
        </w:tc>
        <w:tc>
          <w:tcPr>
            <w:tcW w:w="2198" w:type="pct"/>
            <w:shd w:val="clear" w:color="auto" w:fill="auto"/>
            <w:hideMark/>
          </w:tcPr>
          <w:p w:rsidR="00A104D4" w:rsidRPr="00A104D4" w:rsidRDefault="00A104D4" w:rsidP="00A104D4">
            <w:pPr>
              <w:contextualSpacing/>
              <w:rPr>
                <w:sz w:val="20"/>
              </w:rPr>
            </w:pPr>
            <w:r w:rsidRPr="00A104D4">
              <w:rPr>
                <w:sz w:val="20"/>
              </w:rPr>
              <w:t xml:space="preserve">Развития системы непрерывного профессионального образования; реализация мероприятий, способствующих профессиональному росту специалистов (профессиональная подготовка, сертификация, аттестация); обеспечения жильем, повышения уровня оплаты труда в соответствии с оценкой эффективности деятельности. </w:t>
            </w:r>
          </w:p>
        </w:tc>
        <w:tc>
          <w:tcPr>
            <w:tcW w:w="286" w:type="pct"/>
            <w:shd w:val="clear" w:color="auto" w:fill="auto"/>
            <w:hideMark/>
          </w:tcPr>
          <w:p w:rsidR="00A104D4" w:rsidRPr="00A104D4" w:rsidRDefault="00A104D4" w:rsidP="00A104D4">
            <w:pPr>
              <w:contextualSpacing/>
              <w:rPr>
                <w:sz w:val="20"/>
              </w:rPr>
            </w:pPr>
            <w:r w:rsidRPr="00A104D4">
              <w:rPr>
                <w:sz w:val="20"/>
              </w:rPr>
              <w:t>Обеспечение уровня удовлетворенности жителей района качеством предоставления  услуг</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здравоохранения"</w:t>
            </w:r>
          </w:p>
        </w:tc>
        <w:tc>
          <w:tcPr>
            <w:tcW w:w="179" w:type="pct"/>
            <w:shd w:val="clear" w:color="auto" w:fill="auto"/>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КГБУЗ "Дзержинская </w:t>
            </w:r>
            <w:proofErr w:type="spellStart"/>
            <w:r w:rsidRPr="00A104D4">
              <w:rPr>
                <w:sz w:val="20"/>
              </w:rPr>
              <w:t>районнаяя</w:t>
            </w:r>
            <w:proofErr w:type="spellEnd"/>
            <w:r w:rsidRPr="00A104D4">
              <w:rPr>
                <w:sz w:val="20"/>
              </w:rPr>
              <w:t xml:space="preserve"> больница"</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Задача 3. Совершенствование системы оказания медицинской помощи</w:t>
            </w:r>
          </w:p>
        </w:tc>
      </w:tr>
      <w:tr w:rsidR="00A104D4" w:rsidRPr="00A104D4" w:rsidTr="00A104D4">
        <w:trPr>
          <w:trHeight w:val="2025"/>
        </w:trPr>
        <w:tc>
          <w:tcPr>
            <w:tcW w:w="445" w:type="pct"/>
            <w:shd w:val="clear" w:color="auto" w:fill="auto"/>
            <w:hideMark/>
          </w:tcPr>
          <w:p w:rsidR="00A104D4" w:rsidRPr="00A104D4" w:rsidRDefault="00A104D4" w:rsidP="00A104D4">
            <w:pPr>
              <w:contextualSpacing/>
              <w:rPr>
                <w:sz w:val="20"/>
              </w:rPr>
            </w:pPr>
            <w:r w:rsidRPr="00A104D4">
              <w:rPr>
                <w:sz w:val="20"/>
              </w:rPr>
              <w:t>8</w:t>
            </w:r>
          </w:p>
        </w:tc>
        <w:tc>
          <w:tcPr>
            <w:tcW w:w="1273" w:type="pct"/>
            <w:shd w:val="clear" w:color="auto" w:fill="auto"/>
            <w:hideMark/>
          </w:tcPr>
          <w:p w:rsidR="00A104D4" w:rsidRPr="00A104D4" w:rsidRDefault="00A104D4" w:rsidP="00A104D4">
            <w:pPr>
              <w:contextualSpacing/>
              <w:rPr>
                <w:sz w:val="20"/>
              </w:rPr>
            </w:pPr>
            <w:r w:rsidRPr="00A104D4">
              <w:rPr>
                <w:sz w:val="20"/>
              </w:rPr>
              <w:t xml:space="preserve">Развитие первичной медико-санитарной помощи; </w:t>
            </w:r>
            <w:r w:rsidRPr="00A104D4">
              <w:rPr>
                <w:sz w:val="20"/>
              </w:rPr>
              <w:br/>
              <w:t xml:space="preserve">повышение эффективности оказания скорой медицинской помощи </w:t>
            </w:r>
          </w:p>
        </w:tc>
        <w:tc>
          <w:tcPr>
            <w:tcW w:w="2198" w:type="pct"/>
            <w:shd w:val="clear" w:color="auto" w:fill="auto"/>
            <w:hideMark/>
          </w:tcPr>
          <w:p w:rsidR="00A104D4" w:rsidRPr="00A104D4" w:rsidRDefault="00A104D4" w:rsidP="00A104D4">
            <w:pPr>
              <w:contextualSpacing/>
              <w:rPr>
                <w:sz w:val="20"/>
              </w:rPr>
            </w:pPr>
            <w:r w:rsidRPr="00A104D4">
              <w:rPr>
                <w:sz w:val="20"/>
              </w:rPr>
              <w:t xml:space="preserve">Организация выездных </w:t>
            </w:r>
            <w:proofErr w:type="spellStart"/>
            <w:r w:rsidRPr="00A104D4">
              <w:rPr>
                <w:sz w:val="20"/>
              </w:rPr>
              <w:t>патранажных</w:t>
            </w:r>
            <w:proofErr w:type="spellEnd"/>
            <w:r w:rsidRPr="00A104D4">
              <w:rPr>
                <w:sz w:val="20"/>
              </w:rPr>
              <w:t xml:space="preserve"> служб, оснащенных портативным диагностическим и терапевтическим оборудованием; проведение массовых направленных </w:t>
            </w:r>
            <w:proofErr w:type="spellStart"/>
            <w:r w:rsidRPr="00A104D4">
              <w:rPr>
                <w:sz w:val="20"/>
              </w:rPr>
              <w:t>скринингов</w:t>
            </w:r>
            <w:proofErr w:type="spellEnd"/>
            <w:r w:rsidRPr="00A104D4">
              <w:rPr>
                <w:sz w:val="20"/>
              </w:rPr>
              <w:t xml:space="preserve"> здоровья в рамках диспансеризации осмотров ; диспансерное наблюдение лиц, страдающих хроническими заболеваниями; массовая иммунопрофилактика в рамках национального Календаря прививок; координационная работа служб неотложной, скорой медицинской помощи - в случае возникновения острой патологии, исключение из работы  службы скорой помощи непрофильных для нее вызовов.</w:t>
            </w:r>
          </w:p>
        </w:tc>
        <w:tc>
          <w:tcPr>
            <w:tcW w:w="286" w:type="pct"/>
            <w:shd w:val="clear" w:color="auto" w:fill="auto"/>
            <w:hideMark/>
          </w:tcPr>
          <w:p w:rsidR="00A104D4" w:rsidRPr="00A104D4" w:rsidRDefault="00A104D4" w:rsidP="00A104D4">
            <w:pPr>
              <w:contextualSpacing/>
              <w:rPr>
                <w:sz w:val="20"/>
              </w:rPr>
            </w:pPr>
            <w:r w:rsidRPr="00A104D4">
              <w:rPr>
                <w:sz w:val="20"/>
              </w:rPr>
              <w:t>Обеспечение уровня удовлетворенности жителей района качеством предоставления  услуг</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здравоохранения"</w:t>
            </w:r>
          </w:p>
        </w:tc>
        <w:tc>
          <w:tcPr>
            <w:tcW w:w="179" w:type="pct"/>
            <w:shd w:val="clear" w:color="auto" w:fill="auto"/>
            <w:noWrap/>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КГБУЗ "Дзержинская районная больница"</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Задача 4. Развитие информатизации в здравоохранении</w:t>
            </w:r>
          </w:p>
        </w:tc>
      </w:tr>
      <w:tr w:rsidR="00A104D4" w:rsidRPr="00A104D4" w:rsidTr="00A104D4">
        <w:trPr>
          <w:trHeight w:val="2685"/>
        </w:trPr>
        <w:tc>
          <w:tcPr>
            <w:tcW w:w="445" w:type="pct"/>
            <w:shd w:val="clear" w:color="auto" w:fill="auto"/>
            <w:hideMark/>
          </w:tcPr>
          <w:p w:rsidR="00A104D4" w:rsidRPr="00A104D4" w:rsidRDefault="00A104D4" w:rsidP="00A104D4">
            <w:pPr>
              <w:contextualSpacing/>
              <w:rPr>
                <w:sz w:val="20"/>
              </w:rPr>
            </w:pPr>
            <w:r w:rsidRPr="00A104D4">
              <w:rPr>
                <w:sz w:val="20"/>
              </w:rPr>
              <w:lastRenderedPageBreak/>
              <w:t>9</w:t>
            </w:r>
          </w:p>
        </w:tc>
        <w:tc>
          <w:tcPr>
            <w:tcW w:w="1273" w:type="pct"/>
            <w:shd w:val="clear" w:color="auto" w:fill="auto"/>
            <w:hideMark/>
          </w:tcPr>
          <w:p w:rsidR="00A104D4" w:rsidRPr="00A104D4" w:rsidRDefault="00A104D4" w:rsidP="00A104D4">
            <w:pPr>
              <w:contextualSpacing/>
              <w:rPr>
                <w:sz w:val="20"/>
              </w:rPr>
            </w:pPr>
            <w:r w:rsidRPr="00A104D4">
              <w:rPr>
                <w:sz w:val="20"/>
              </w:rPr>
              <w:t>Развитие информирования граждан по медицинским вопросам, в том числе с использованием электронных сервисов</w:t>
            </w:r>
          </w:p>
        </w:tc>
        <w:tc>
          <w:tcPr>
            <w:tcW w:w="2198" w:type="pct"/>
            <w:shd w:val="clear" w:color="auto" w:fill="auto"/>
            <w:hideMark/>
          </w:tcPr>
          <w:p w:rsidR="00A104D4" w:rsidRPr="00A104D4" w:rsidRDefault="00A104D4" w:rsidP="00A104D4">
            <w:pPr>
              <w:contextualSpacing/>
              <w:rPr>
                <w:sz w:val="20"/>
              </w:rPr>
            </w:pPr>
            <w:r w:rsidRPr="00A104D4">
              <w:rPr>
                <w:sz w:val="20"/>
              </w:rPr>
              <w:t xml:space="preserve">Внедрение медицинской электронной информационной системы, личного кабинета пациента, рабочего места врача и медицинской сестры, электронных систем помощи в принятии решений, доступа к электронным информационным и обучающим ресурсам </w:t>
            </w:r>
          </w:p>
        </w:tc>
        <w:tc>
          <w:tcPr>
            <w:tcW w:w="286" w:type="pct"/>
            <w:shd w:val="clear" w:color="auto" w:fill="auto"/>
            <w:hideMark/>
          </w:tcPr>
          <w:p w:rsidR="00A104D4" w:rsidRPr="00A104D4" w:rsidRDefault="00A104D4" w:rsidP="00A104D4">
            <w:pPr>
              <w:contextualSpacing/>
              <w:rPr>
                <w:sz w:val="20"/>
              </w:rPr>
            </w:pPr>
            <w:r w:rsidRPr="00A104D4">
              <w:rPr>
                <w:sz w:val="20"/>
              </w:rPr>
              <w:t>Обеспечение уровня удовлетворенности жителей района качеством предоставления  услуг</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здравоохранения"</w:t>
            </w:r>
          </w:p>
        </w:tc>
        <w:tc>
          <w:tcPr>
            <w:tcW w:w="179" w:type="pct"/>
            <w:shd w:val="clear" w:color="auto" w:fill="auto"/>
            <w:noWrap/>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КГБУЗ "Дзержинская районная больница"</w:t>
            </w:r>
          </w:p>
        </w:tc>
      </w:tr>
      <w:tr w:rsidR="00A104D4" w:rsidRPr="00A104D4" w:rsidTr="00A104D4">
        <w:trPr>
          <w:trHeight w:val="390"/>
        </w:trPr>
        <w:tc>
          <w:tcPr>
            <w:tcW w:w="5000" w:type="pct"/>
            <w:gridSpan w:val="7"/>
            <w:shd w:val="clear" w:color="auto" w:fill="auto"/>
            <w:noWrap/>
            <w:hideMark/>
          </w:tcPr>
          <w:p w:rsidR="00A104D4" w:rsidRPr="00A104D4" w:rsidRDefault="00A104D4" w:rsidP="00A104D4">
            <w:pPr>
              <w:contextualSpacing/>
              <w:rPr>
                <w:sz w:val="20"/>
              </w:rPr>
            </w:pPr>
            <w:r w:rsidRPr="00A104D4">
              <w:rPr>
                <w:sz w:val="20"/>
              </w:rPr>
              <w:t>В сфере дошкольного и общего образования</w:t>
            </w:r>
          </w:p>
        </w:tc>
      </w:tr>
      <w:tr w:rsidR="00A104D4" w:rsidRPr="00A104D4" w:rsidTr="00A104D4">
        <w:trPr>
          <w:trHeight w:val="81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Задача: Обеспечить равные условия воспитания и образования  при разных стартовых возможностях для всех детей, качественное внедрение образовательных стандартов на всех уровнях общего образования, обеспечить непрерывное профессиональное развитие педагогов и управленцев </w:t>
            </w:r>
          </w:p>
        </w:tc>
      </w:tr>
      <w:tr w:rsidR="00A104D4" w:rsidRPr="00A104D4" w:rsidTr="00A104D4">
        <w:trPr>
          <w:trHeight w:val="3240"/>
        </w:trPr>
        <w:tc>
          <w:tcPr>
            <w:tcW w:w="445" w:type="pct"/>
            <w:shd w:val="clear" w:color="auto" w:fill="auto"/>
            <w:hideMark/>
          </w:tcPr>
          <w:p w:rsidR="00A104D4" w:rsidRPr="00A104D4" w:rsidRDefault="00A104D4" w:rsidP="00A104D4">
            <w:pPr>
              <w:contextualSpacing/>
              <w:rPr>
                <w:sz w:val="20"/>
              </w:rPr>
            </w:pPr>
            <w:r w:rsidRPr="00A104D4">
              <w:rPr>
                <w:sz w:val="20"/>
              </w:rPr>
              <w:t>10</w:t>
            </w:r>
          </w:p>
        </w:tc>
        <w:tc>
          <w:tcPr>
            <w:tcW w:w="1273" w:type="pct"/>
            <w:shd w:val="clear" w:color="auto" w:fill="auto"/>
            <w:hideMark/>
          </w:tcPr>
          <w:p w:rsidR="00A104D4" w:rsidRPr="00A104D4" w:rsidRDefault="00A104D4" w:rsidP="00A104D4">
            <w:pPr>
              <w:contextualSpacing/>
              <w:rPr>
                <w:sz w:val="20"/>
              </w:rPr>
            </w:pPr>
            <w:r w:rsidRPr="00A104D4">
              <w:rPr>
                <w:sz w:val="20"/>
              </w:rPr>
              <w:t xml:space="preserve">Обеспечение государственных гарантий реализации прав на получение общедоступного и бесплатного дошкольного образования в </w:t>
            </w:r>
            <w:proofErr w:type="spellStart"/>
            <w:r w:rsidRPr="00A104D4">
              <w:rPr>
                <w:sz w:val="20"/>
              </w:rPr>
              <w:t>муницпальных</w:t>
            </w:r>
            <w:proofErr w:type="spellEnd"/>
            <w:r w:rsidRPr="00A104D4">
              <w:rPr>
                <w:sz w:val="20"/>
              </w:rPr>
              <w:t xml:space="preserve"> дошкольных образовательных организациях</w:t>
            </w:r>
          </w:p>
        </w:tc>
        <w:tc>
          <w:tcPr>
            <w:tcW w:w="2198" w:type="pct"/>
            <w:shd w:val="clear" w:color="auto" w:fill="auto"/>
            <w:hideMark/>
          </w:tcPr>
          <w:p w:rsidR="00A104D4" w:rsidRPr="00A104D4" w:rsidRDefault="00A104D4" w:rsidP="00A104D4">
            <w:pPr>
              <w:contextualSpacing/>
              <w:rPr>
                <w:sz w:val="20"/>
              </w:rPr>
            </w:pPr>
            <w:r w:rsidRPr="00A104D4">
              <w:rPr>
                <w:sz w:val="20"/>
              </w:rPr>
              <w:t>Оснащение детских садов игровым  и спортивным оборудованием,  развитие различных форм получения дошкольного образования,  функционирование службы ранней помощи.</w:t>
            </w:r>
          </w:p>
        </w:tc>
        <w:tc>
          <w:tcPr>
            <w:tcW w:w="286" w:type="pct"/>
            <w:shd w:val="clear" w:color="auto" w:fill="auto"/>
            <w:hideMark/>
          </w:tcPr>
          <w:p w:rsidR="00A104D4" w:rsidRPr="00A104D4" w:rsidRDefault="00A104D4" w:rsidP="00A104D4">
            <w:pPr>
              <w:contextualSpacing/>
              <w:rPr>
                <w:sz w:val="20"/>
              </w:rPr>
            </w:pPr>
            <w:r w:rsidRPr="00A104D4">
              <w:rPr>
                <w:sz w:val="20"/>
              </w:rPr>
              <w:t xml:space="preserve">Доля детей в возрасте 1-6 лет, получающих дошкольную образовательную услугу и (или) услугу по их содержанию в </w:t>
            </w:r>
            <w:r w:rsidRPr="00A104D4">
              <w:rPr>
                <w:sz w:val="20"/>
              </w:rPr>
              <w:lastRenderedPageBreak/>
              <w:t>муниципальных образовательных учреждениях к 2030 году-60%</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Государственная программа Красноярского края "Развитие образования", муниципальная программа "Развитие образования </w:t>
            </w:r>
            <w:r w:rsidRPr="00A104D4">
              <w:rPr>
                <w:sz w:val="20"/>
              </w:rPr>
              <w:lastRenderedPageBreak/>
              <w:t>Дзержинского района"</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Управление образования администрации Дзержинского района</w:t>
            </w:r>
          </w:p>
        </w:tc>
      </w:tr>
      <w:tr w:rsidR="00A104D4" w:rsidRPr="00A104D4" w:rsidTr="00A104D4">
        <w:trPr>
          <w:trHeight w:val="4185"/>
        </w:trPr>
        <w:tc>
          <w:tcPr>
            <w:tcW w:w="445" w:type="pct"/>
            <w:shd w:val="clear" w:color="auto" w:fill="auto"/>
            <w:noWrap/>
            <w:hideMark/>
          </w:tcPr>
          <w:p w:rsidR="00A104D4" w:rsidRPr="00A104D4" w:rsidRDefault="00A104D4" w:rsidP="00A104D4">
            <w:pPr>
              <w:contextualSpacing/>
              <w:rPr>
                <w:sz w:val="20"/>
              </w:rPr>
            </w:pPr>
            <w:r w:rsidRPr="00A104D4">
              <w:rPr>
                <w:sz w:val="20"/>
              </w:rPr>
              <w:t>11</w:t>
            </w:r>
          </w:p>
        </w:tc>
        <w:tc>
          <w:tcPr>
            <w:tcW w:w="1273" w:type="pct"/>
            <w:shd w:val="clear" w:color="auto" w:fill="auto"/>
            <w:hideMark/>
          </w:tcPr>
          <w:p w:rsidR="00A104D4" w:rsidRPr="00A104D4" w:rsidRDefault="00A104D4" w:rsidP="00A104D4">
            <w:pPr>
              <w:contextualSpacing/>
              <w:rPr>
                <w:sz w:val="20"/>
              </w:rPr>
            </w:pPr>
            <w:r w:rsidRPr="00A104D4">
              <w:rPr>
                <w:sz w:val="20"/>
              </w:rPr>
              <w:t xml:space="preserve"> Обеспечение государственных гарантий реализации прав на получение общедоступного и бесплатного начального </w:t>
            </w:r>
            <w:proofErr w:type="spellStart"/>
            <w:r w:rsidRPr="00A104D4">
              <w:rPr>
                <w:sz w:val="20"/>
              </w:rPr>
              <w:t>общего,основного</w:t>
            </w:r>
            <w:proofErr w:type="spellEnd"/>
            <w:r w:rsidRPr="00A104D4">
              <w:rPr>
                <w:sz w:val="20"/>
              </w:rPr>
              <w:t xml:space="preserve">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98" w:type="pct"/>
            <w:shd w:val="clear" w:color="auto" w:fill="auto"/>
            <w:hideMark/>
          </w:tcPr>
          <w:p w:rsidR="00A104D4" w:rsidRPr="00A104D4" w:rsidRDefault="00A104D4" w:rsidP="00A104D4">
            <w:pPr>
              <w:contextualSpacing/>
              <w:rPr>
                <w:sz w:val="20"/>
              </w:rPr>
            </w:pPr>
            <w:r w:rsidRPr="00A104D4">
              <w:rPr>
                <w:sz w:val="20"/>
              </w:rPr>
              <w:t xml:space="preserve">Обеспечение равных условий воспитания и образования, при разных стартовых возможностях для всех детей, качественное внедрение образовательных стандартов на всех уровнях образования. Создание условий для полноценного образования детей с проблемами в развитии, системы выявления, развития и сопровождения одаренных детей, комфортных и безопасных условий. </w:t>
            </w:r>
          </w:p>
        </w:tc>
        <w:tc>
          <w:tcPr>
            <w:tcW w:w="286" w:type="pct"/>
            <w:shd w:val="clear" w:color="auto" w:fill="auto"/>
            <w:hideMark/>
          </w:tcPr>
          <w:p w:rsidR="00A104D4" w:rsidRPr="00A104D4" w:rsidRDefault="00A104D4" w:rsidP="00A104D4">
            <w:pPr>
              <w:contextualSpacing/>
              <w:rPr>
                <w:sz w:val="20"/>
              </w:rPr>
            </w:pPr>
            <w:r w:rsidRPr="00A104D4">
              <w:rPr>
                <w:sz w:val="20"/>
              </w:rPr>
              <w:t xml:space="preserve">Обеспечение основным общим </w:t>
            </w:r>
            <w:proofErr w:type="spellStart"/>
            <w:r w:rsidRPr="00A104D4">
              <w:rPr>
                <w:sz w:val="20"/>
              </w:rPr>
              <w:t>образхованием</w:t>
            </w:r>
            <w:proofErr w:type="spellEnd"/>
            <w:r w:rsidRPr="00A104D4">
              <w:rPr>
                <w:sz w:val="20"/>
              </w:rPr>
              <w:t xml:space="preserve"> детей в возрасте от 7 до 15 лет, в возрасте от 15 до 18 лет средним общим образованием.</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образования", муниципальная программа "Развитие образования Дзержинского района"</w:t>
            </w:r>
          </w:p>
        </w:tc>
        <w:tc>
          <w:tcPr>
            <w:tcW w:w="179" w:type="pct"/>
            <w:shd w:val="clear" w:color="auto" w:fill="auto"/>
            <w:noWrap/>
            <w:hideMark/>
          </w:tcPr>
          <w:p w:rsidR="00A104D4" w:rsidRPr="00A104D4" w:rsidRDefault="00A104D4" w:rsidP="00A104D4">
            <w:pPr>
              <w:contextualSpacing/>
              <w:rPr>
                <w:sz w:val="20"/>
              </w:rPr>
            </w:pPr>
            <w:r w:rsidRPr="00A104D4">
              <w:rPr>
                <w:sz w:val="20"/>
              </w:rPr>
              <w:t xml:space="preserve"> 2020-2030</w:t>
            </w:r>
          </w:p>
        </w:tc>
        <w:tc>
          <w:tcPr>
            <w:tcW w:w="312" w:type="pct"/>
            <w:shd w:val="clear" w:color="auto" w:fill="auto"/>
            <w:hideMark/>
          </w:tcPr>
          <w:p w:rsidR="00A104D4" w:rsidRPr="00A104D4" w:rsidRDefault="00A104D4" w:rsidP="00A104D4">
            <w:pPr>
              <w:contextualSpacing/>
              <w:rPr>
                <w:sz w:val="20"/>
              </w:rPr>
            </w:pPr>
            <w:r w:rsidRPr="00A104D4">
              <w:rPr>
                <w:sz w:val="20"/>
              </w:rPr>
              <w:t>Управление образования администрации Дзержинского района</w:t>
            </w:r>
          </w:p>
        </w:tc>
      </w:tr>
      <w:tr w:rsidR="00A104D4" w:rsidRPr="00A104D4" w:rsidTr="00A104D4">
        <w:trPr>
          <w:trHeight w:val="390"/>
        </w:trPr>
        <w:tc>
          <w:tcPr>
            <w:tcW w:w="5000" w:type="pct"/>
            <w:gridSpan w:val="7"/>
            <w:shd w:val="clear" w:color="auto" w:fill="auto"/>
            <w:hideMark/>
          </w:tcPr>
          <w:p w:rsidR="00A104D4" w:rsidRPr="00A104D4" w:rsidRDefault="00A104D4" w:rsidP="00A104D4">
            <w:pPr>
              <w:contextualSpacing/>
              <w:rPr>
                <w:sz w:val="20"/>
              </w:rPr>
            </w:pPr>
            <w:r w:rsidRPr="00A104D4">
              <w:rPr>
                <w:sz w:val="20"/>
              </w:rPr>
              <w:t>В сфере культуры</w:t>
            </w:r>
          </w:p>
        </w:tc>
      </w:tr>
      <w:tr w:rsidR="00A104D4" w:rsidRPr="00A104D4" w:rsidTr="00A104D4">
        <w:trPr>
          <w:trHeight w:val="375"/>
        </w:trPr>
        <w:tc>
          <w:tcPr>
            <w:tcW w:w="5000" w:type="pct"/>
            <w:gridSpan w:val="7"/>
            <w:shd w:val="clear" w:color="auto" w:fill="auto"/>
            <w:hideMark/>
          </w:tcPr>
          <w:p w:rsidR="00A104D4" w:rsidRPr="00A104D4" w:rsidRDefault="00A104D4" w:rsidP="00A104D4">
            <w:pPr>
              <w:contextualSpacing/>
              <w:rPr>
                <w:sz w:val="20"/>
              </w:rPr>
            </w:pPr>
            <w:r w:rsidRPr="00A104D4">
              <w:rPr>
                <w:sz w:val="20"/>
              </w:rPr>
              <w:lastRenderedPageBreak/>
              <w:t>Задача: Формирование единого культурного пространства с учетом особенностей самобытности территории</w:t>
            </w:r>
          </w:p>
        </w:tc>
      </w:tr>
      <w:tr w:rsidR="00A104D4" w:rsidRPr="00A104D4" w:rsidTr="00A104D4">
        <w:trPr>
          <w:trHeight w:val="450"/>
        </w:trPr>
        <w:tc>
          <w:tcPr>
            <w:tcW w:w="445" w:type="pct"/>
            <w:shd w:val="clear" w:color="auto" w:fill="auto"/>
            <w:hideMark/>
          </w:tcPr>
          <w:p w:rsidR="00A104D4" w:rsidRPr="00A104D4" w:rsidRDefault="00A104D4" w:rsidP="00A104D4">
            <w:pPr>
              <w:contextualSpacing/>
              <w:rPr>
                <w:sz w:val="20"/>
              </w:rPr>
            </w:pPr>
            <w:r w:rsidRPr="00A104D4">
              <w:rPr>
                <w:sz w:val="20"/>
              </w:rPr>
              <w:t>12</w:t>
            </w:r>
          </w:p>
        </w:tc>
        <w:tc>
          <w:tcPr>
            <w:tcW w:w="1273" w:type="pct"/>
            <w:shd w:val="clear" w:color="auto" w:fill="auto"/>
            <w:hideMark/>
          </w:tcPr>
          <w:p w:rsidR="00A104D4" w:rsidRPr="00A104D4" w:rsidRDefault="00A104D4" w:rsidP="00A104D4">
            <w:pPr>
              <w:contextualSpacing/>
              <w:rPr>
                <w:sz w:val="20"/>
              </w:rPr>
            </w:pPr>
            <w:r w:rsidRPr="00A104D4">
              <w:rPr>
                <w:sz w:val="20"/>
              </w:rPr>
              <w:t>Предоставление услуг на платной основе</w:t>
            </w:r>
          </w:p>
        </w:tc>
        <w:tc>
          <w:tcPr>
            <w:tcW w:w="2198" w:type="pct"/>
            <w:shd w:val="clear" w:color="auto" w:fill="auto"/>
            <w:hideMark/>
          </w:tcPr>
          <w:p w:rsidR="00A104D4" w:rsidRPr="00A104D4" w:rsidRDefault="00A104D4" w:rsidP="00A104D4">
            <w:pPr>
              <w:contextualSpacing/>
              <w:rPr>
                <w:sz w:val="20"/>
              </w:rPr>
            </w:pPr>
            <w:r w:rsidRPr="00A104D4">
              <w:rPr>
                <w:sz w:val="20"/>
              </w:rPr>
              <w:t>Организация  и проведение кинопоказов, концертных программ</w:t>
            </w:r>
          </w:p>
        </w:tc>
        <w:tc>
          <w:tcPr>
            <w:tcW w:w="286" w:type="pct"/>
            <w:shd w:val="clear" w:color="auto" w:fill="auto"/>
            <w:hideMark/>
          </w:tcPr>
          <w:p w:rsidR="00A104D4" w:rsidRPr="00A104D4" w:rsidRDefault="00A104D4" w:rsidP="00A104D4">
            <w:pPr>
              <w:contextualSpacing/>
              <w:rPr>
                <w:sz w:val="20"/>
              </w:rPr>
            </w:pPr>
            <w:r w:rsidRPr="00A104D4">
              <w:rPr>
                <w:sz w:val="20"/>
              </w:rPr>
              <w:t>Увеличение количества посетителей и количества культурно-массовых мероприятий</w:t>
            </w:r>
          </w:p>
        </w:tc>
        <w:tc>
          <w:tcPr>
            <w:tcW w:w="307" w:type="pct"/>
            <w:shd w:val="clear" w:color="auto" w:fill="auto"/>
            <w:hideMark/>
          </w:tcPr>
          <w:p w:rsidR="00A104D4" w:rsidRPr="00A104D4" w:rsidRDefault="00A104D4" w:rsidP="00A104D4">
            <w:pPr>
              <w:contextualSpacing/>
              <w:rPr>
                <w:sz w:val="20"/>
              </w:rPr>
            </w:pPr>
            <w:r w:rsidRPr="00A104D4">
              <w:rPr>
                <w:sz w:val="20"/>
              </w:rPr>
              <w:t>Муниципальная программа Дзержинского района "Развитие культуры"</w:t>
            </w:r>
          </w:p>
        </w:tc>
        <w:tc>
          <w:tcPr>
            <w:tcW w:w="179" w:type="pct"/>
            <w:shd w:val="clear" w:color="auto" w:fill="auto"/>
            <w:noWrap/>
            <w:hideMark/>
          </w:tcPr>
          <w:p w:rsidR="00A104D4" w:rsidRPr="00A104D4" w:rsidRDefault="00A104D4" w:rsidP="00A104D4">
            <w:pPr>
              <w:contextualSpacing/>
              <w:rPr>
                <w:sz w:val="20"/>
              </w:rPr>
            </w:pPr>
            <w:r w:rsidRPr="00A104D4">
              <w:rPr>
                <w:sz w:val="20"/>
              </w:rPr>
              <w:t>2020-2030</w:t>
            </w:r>
          </w:p>
        </w:tc>
        <w:tc>
          <w:tcPr>
            <w:tcW w:w="312" w:type="pct"/>
            <w:shd w:val="clear" w:color="auto" w:fill="auto"/>
            <w:noWrap/>
            <w:hideMark/>
          </w:tcPr>
          <w:p w:rsidR="00A104D4" w:rsidRPr="00A104D4" w:rsidRDefault="00A104D4" w:rsidP="00A104D4">
            <w:pPr>
              <w:contextualSpacing/>
              <w:rPr>
                <w:sz w:val="20"/>
              </w:rPr>
            </w:pPr>
            <w:r w:rsidRPr="00A104D4">
              <w:rPr>
                <w:sz w:val="20"/>
              </w:rPr>
              <w:t xml:space="preserve">МБУК "МКС" </w:t>
            </w:r>
          </w:p>
        </w:tc>
      </w:tr>
      <w:tr w:rsidR="00A104D4" w:rsidRPr="00A104D4" w:rsidTr="00A104D4">
        <w:trPr>
          <w:trHeight w:val="1350"/>
        </w:trPr>
        <w:tc>
          <w:tcPr>
            <w:tcW w:w="445" w:type="pct"/>
            <w:shd w:val="clear" w:color="auto" w:fill="auto"/>
            <w:hideMark/>
          </w:tcPr>
          <w:p w:rsidR="00A104D4" w:rsidRPr="00A104D4" w:rsidRDefault="00A104D4" w:rsidP="00A104D4">
            <w:pPr>
              <w:contextualSpacing/>
              <w:rPr>
                <w:sz w:val="20"/>
              </w:rPr>
            </w:pPr>
            <w:r w:rsidRPr="00A104D4">
              <w:rPr>
                <w:sz w:val="20"/>
              </w:rPr>
              <w:t>12</w:t>
            </w:r>
          </w:p>
        </w:tc>
        <w:tc>
          <w:tcPr>
            <w:tcW w:w="1273" w:type="pct"/>
            <w:shd w:val="clear" w:color="auto" w:fill="auto"/>
            <w:noWrap/>
            <w:hideMark/>
          </w:tcPr>
          <w:p w:rsidR="00A104D4" w:rsidRPr="00A104D4" w:rsidRDefault="00A104D4" w:rsidP="00A104D4">
            <w:pPr>
              <w:contextualSpacing/>
              <w:rPr>
                <w:sz w:val="20"/>
              </w:rPr>
            </w:pPr>
            <w:r w:rsidRPr="00A104D4">
              <w:rPr>
                <w:sz w:val="20"/>
              </w:rPr>
              <w:t xml:space="preserve">Поддержка творческой деятельности и укрепление материально-технической базы </w:t>
            </w:r>
          </w:p>
        </w:tc>
        <w:tc>
          <w:tcPr>
            <w:tcW w:w="2198" w:type="pct"/>
            <w:shd w:val="clear" w:color="auto" w:fill="auto"/>
            <w:noWrap/>
            <w:hideMark/>
          </w:tcPr>
          <w:p w:rsidR="00A104D4" w:rsidRPr="00A104D4" w:rsidRDefault="00A104D4" w:rsidP="00A104D4">
            <w:pPr>
              <w:contextualSpacing/>
              <w:rPr>
                <w:sz w:val="20"/>
              </w:rPr>
            </w:pPr>
            <w:r w:rsidRPr="00A104D4">
              <w:rPr>
                <w:sz w:val="20"/>
              </w:rPr>
              <w:t xml:space="preserve">Участие в распределении средств субсидий бюджетам муниципальных образований Красноярского края, предоставляемых на реализацию социокультурных проектов муниципальными учреждениями культуры и образовательными организациями в области культуры </w:t>
            </w:r>
          </w:p>
        </w:tc>
        <w:tc>
          <w:tcPr>
            <w:tcW w:w="286" w:type="pct"/>
            <w:shd w:val="clear" w:color="auto" w:fill="auto"/>
            <w:noWrap/>
            <w:hideMark/>
          </w:tcPr>
          <w:p w:rsidR="00A104D4" w:rsidRPr="00A104D4" w:rsidRDefault="00A104D4" w:rsidP="00A104D4">
            <w:pPr>
              <w:contextualSpacing/>
              <w:rPr>
                <w:sz w:val="20"/>
              </w:rPr>
            </w:pPr>
            <w:r w:rsidRPr="00A104D4">
              <w:rPr>
                <w:sz w:val="20"/>
              </w:rPr>
              <w:t>Не менее 1 субсидии в год</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культуры и туризма", Муниципальная программа Дзержинского района "Развитие </w:t>
            </w:r>
            <w:r w:rsidRPr="00A104D4">
              <w:rPr>
                <w:sz w:val="20"/>
              </w:rPr>
              <w:lastRenderedPageBreak/>
              <w:t>культуры"</w:t>
            </w:r>
          </w:p>
        </w:tc>
        <w:tc>
          <w:tcPr>
            <w:tcW w:w="179" w:type="pct"/>
            <w:shd w:val="clear" w:color="auto" w:fill="auto"/>
            <w:noWrap/>
            <w:hideMark/>
          </w:tcPr>
          <w:p w:rsidR="00A104D4" w:rsidRPr="00A104D4" w:rsidRDefault="00A104D4" w:rsidP="00A104D4">
            <w:pPr>
              <w:contextualSpacing/>
              <w:rPr>
                <w:sz w:val="20"/>
              </w:rPr>
            </w:pPr>
            <w:r w:rsidRPr="00A104D4">
              <w:rPr>
                <w:sz w:val="20"/>
              </w:rPr>
              <w:lastRenderedPageBreak/>
              <w:t>2020 - 2030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культуры, молодежной политики и спорта администрации Дзержинского района,            МБУК "МКС",             МБОУ ДО "ДДШИ",    МБУК "Дзержинский РКМ",                                     </w:t>
            </w:r>
            <w:r w:rsidRPr="00A104D4">
              <w:rPr>
                <w:sz w:val="20"/>
              </w:rPr>
              <w:lastRenderedPageBreak/>
              <w:t>МБУК "МБС"</w:t>
            </w:r>
          </w:p>
        </w:tc>
      </w:tr>
      <w:tr w:rsidR="00A104D4" w:rsidRPr="00A104D4" w:rsidTr="00A104D4">
        <w:trPr>
          <w:trHeight w:val="1350"/>
        </w:trPr>
        <w:tc>
          <w:tcPr>
            <w:tcW w:w="445" w:type="pct"/>
            <w:shd w:val="clear" w:color="auto" w:fill="auto"/>
            <w:hideMark/>
          </w:tcPr>
          <w:p w:rsidR="00A104D4" w:rsidRPr="00A104D4" w:rsidRDefault="00A104D4" w:rsidP="00A104D4">
            <w:pPr>
              <w:contextualSpacing/>
              <w:rPr>
                <w:sz w:val="20"/>
              </w:rPr>
            </w:pPr>
            <w:r w:rsidRPr="00A104D4">
              <w:rPr>
                <w:sz w:val="20"/>
              </w:rPr>
              <w:lastRenderedPageBreak/>
              <w:t>13</w:t>
            </w:r>
          </w:p>
        </w:tc>
        <w:tc>
          <w:tcPr>
            <w:tcW w:w="1273" w:type="pct"/>
            <w:shd w:val="clear" w:color="auto" w:fill="auto"/>
            <w:hideMark/>
          </w:tcPr>
          <w:p w:rsidR="00A104D4" w:rsidRPr="00A104D4" w:rsidRDefault="00A104D4" w:rsidP="00A104D4">
            <w:pPr>
              <w:contextualSpacing/>
              <w:rPr>
                <w:sz w:val="20"/>
              </w:rPr>
            </w:pPr>
            <w:r w:rsidRPr="00A104D4">
              <w:rPr>
                <w:sz w:val="20"/>
              </w:rPr>
              <w:t>Модернизация материально-технической базы учреждений культуры</w:t>
            </w:r>
          </w:p>
        </w:tc>
        <w:tc>
          <w:tcPr>
            <w:tcW w:w="2198" w:type="pct"/>
            <w:shd w:val="clear" w:color="auto" w:fill="auto"/>
            <w:hideMark/>
          </w:tcPr>
          <w:p w:rsidR="00A104D4" w:rsidRPr="00A104D4" w:rsidRDefault="00A104D4" w:rsidP="00A104D4">
            <w:pPr>
              <w:contextualSpacing/>
              <w:rPr>
                <w:sz w:val="20"/>
              </w:rPr>
            </w:pPr>
            <w:r w:rsidRPr="00A104D4">
              <w:rPr>
                <w:sz w:val="20"/>
              </w:rPr>
              <w:t>Развитие и укрепление материально-технической базы, осуществление ремонтных работ (текущего ремонта) зданий муниципальных учреждений культуры клубного типа за счет средств краевого бюджета</w:t>
            </w:r>
          </w:p>
        </w:tc>
        <w:tc>
          <w:tcPr>
            <w:tcW w:w="286" w:type="pct"/>
            <w:shd w:val="clear" w:color="auto" w:fill="auto"/>
            <w:hideMark/>
          </w:tcPr>
          <w:p w:rsidR="00A104D4" w:rsidRPr="00A104D4" w:rsidRDefault="00A104D4" w:rsidP="00A104D4">
            <w:pPr>
              <w:contextualSpacing/>
              <w:rPr>
                <w:sz w:val="20"/>
              </w:rPr>
            </w:pPr>
            <w:r w:rsidRPr="00A104D4">
              <w:rPr>
                <w:sz w:val="20"/>
              </w:rPr>
              <w:t>Не менее одного учреждения в год</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культуры и туризма", Муниципальная программа Дзержинского района "Развитие культуры"</w:t>
            </w:r>
          </w:p>
        </w:tc>
        <w:tc>
          <w:tcPr>
            <w:tcW w:w="179" w:type="pct"/>
            <w:shd w:val="clear" w:color="auto" w:fill="auto"/>
            <w:noWrap/>
            <w:hideMark/>
          </w:tcPr>
          <w:p w:rsidR="00A104D4" w:rsidRPr="00A104D4" w:rsidRDefault="00A104D4" w:rsidP="00A104D4">
            <w:pPr>
              <w:contextualSpacing/>
              <w:rPr>
                <w:sz w:val="20"/>
              </w:rPr>
            </w:pPr>
            <w:r w:rsidRPr="00A104D4">
              <w:rPr>
                <w:sz w:val="20"/>
              </w:rPr>
              <w:t>2020 - 2030</w:t>
            </w:r>
          </w:p>
        </w:tc>
        <w:tc>
          <w:tcPr>
            <w:tcW w:w="312" w:type="pct"/>
            <w:shd w:val="clear" w:color="auto" w:fill="auto"/>
            <w:hideMark/>
          </w:tcPr>
          <w:p w:rsidR="00A104D4" w:rsidRPr="00A104D4" w:rsidRDefault="00A104D4" w:rsidP="00A104D4">
            <w:pPr>
              <w:contextualSpacing/>
              <w:rPr>
                <w:sz w:val="20"/>
              </w:rPr>
            </w:pPr>
            <w:r w:rsidRPr="00A104D4">
              <w:rPr>
                <w:sz w:val="20"/>
              </w:rPr>
              <w:t>Отдел культуры, молодежной политики и спорта администрации Дзержинского района,            МБУК "МКС",             МБОУ ДО "ДДШИ",    МБУК "Дзержинский РКМ",                                     МБУК "МБС"</w:t>
            </w:r>
          </w:p>
        </w:tc>
      </w:tr>
      <w:tr w:rsidR="00A104D4" w:rsidRPr="00A104D4" w:rsidTr="00A104D4">
        <w:trPr>
          <w:trHeight w:val="900"/>
        </w:trPr>
        <w:tc>
          <w:tcPr>
            <w:tcW w:w="445" w:type="pct"/>
            <w:shd w:val="clear" w:color="auto" w:fill="auto"/>
            <w:hideMark/>
          </w:tcPr>
          <w:p w:rsidR="00A104D4" w:rsidRPr="00A104D4" w:rsidRDefault="00A104D4" w:rsidP="00A104D4">
            <w:pPr>
              <w:contextualSpacing/>
              <w:rPr>
                <w:sz w:val="20"/>
              </w:rPr>
            </w:pPr>
            <w:r w:rsidRPr="00A104D4">
              <w:rPr>
                <w:sz w:val="20"/>
              </w:rPr>
              <w:t>14</w:t>
            </w:r>
          </w:p>
        </w:tc>
        <w:tc>
          <w:tcPr>
            <w:tcW w:w="1273" w:type="pct"/>
            <w:shd w:val="clear" w:color="auto" w:fill="auto"/>
            <w:noWrap/>
            <w:hideMark/>
          </w:tcPr>
          <w:p w:rsidR="00A104D4" w:rsidRPr="00A104D4" w:rsidRDefault="00A104D4" w:rsidP="00A104D4">
            <w:pPr>
              <w:contextualSpacing/>
              <w:rPr>
                <w:sz w:val="20"/>
              </w:rPr>
            </w:pPr>
            <w:r w:rsidRPr="00A104D4">
              <w:rPr>
                <w:sz w:val="20"/>
              </w:rPr>
              <w:t>Поддержка отрасли культуры (государственная поддержка лучших муниципальных учреждений культы и образования в области культуры, находящихся на территории сельских поселений края)</w:t>
            </w:r>
          </w:p>
        </w:tc>
        <w:tc>
          <w:tcPr>
            <w:tcW w:w="2198" w:type="pct"/>
            <w:shd w:val="clear" w:color="auto" w:fill="auto"/>
            <w:noWrap/>
            <w:hideMark/>
          </w:tcPr>
          <w:p w:rsidR="00A104D4" w:rsidRPr="00A104D4" w:rsidRDefault="00A104D4" w:rsidP="00A104D4">
            <w:pPr>
              <w:contextualSpacing/>
              <w:rPr>
                <w:sz w:val="20"/>
              </w:rPr>
            </w:pPr>
            <w:r w:rsidRPr="00A104D4">
              <w:rPr>
                <w:sz w:val="20"/>
              </w:rPr>
              <w:t>Участие в краевом конкурсе на получение денежного поощрения лучшим муниципальным учреждениям культуры, находящимися на территории сельских поселений</w:t>
            </w:r>
          </w:p>
        </w:tc>
        <w:tc>
          <w:tcPr>
            <w:tcW w:w="286" w:type="pct"/>
            <w:shd w:val="clear" w:color="auto" w:fill="auto"/>
            <w:hideMark/>
          </w:tcPr>
          <w:p w:rsidR="00A104D4" w:rsidRPr="00A104D4" w:rsidRDefault="00A104D4" w:rsidP="00A104D4">
            <w:pPr>
              <w:contextualSpacing/>
              <w:rPr>
                <w:sz w:val="20"/>
              </w:rPr>
            </w:pPr>
            <w:r w:rsidRPr="00A104D4">
              <w:rPr>
                <w:sz w:val="20"/>
              </w:rPr>
              <w:t>Не менее одного учреждения в год</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w:t>
            </w:r>
            <w:r w:rsidRPr="00A104D4">
              <w:rPr>
                <w:sz w:val="20"/>
              </w:rPr>
              <w:lastRenderedPageBreak/>
              <w:t>ие культуры и туризма", Муниципальная программа Дзержинского района "Развитие культуры"</w:t>
            </w:r>
          </w:p>
        </w:tc>
        <w:tc>
          <w:tcPr>
            <w:tcW w:w="179" w:type="pct"/>
            <w:shd w:val="clear" w:color="auto" w:fill="auto"/>
            <w:noWrap/>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культуры,  </w:t>
            </w:r>
            <w:proofErr w:type="spellStart"/>
            <w:r w:rsidRPr="00A104D4">
              <w:rPr>
                <w:sz w:val="20"/>
              </w:rPr>
              <w:t>мололдежной</w:t>
            </w:r>
            <w:proofErr w:type="spellEnd"/>
            <w:r w:rsidRPr="00A104D4">
              <w:rPr>
                <w:sz w:val="20"/>
              </w:rPr>
              <w:t xml:space="preserve"> политики и спорта админи</w:t>
            </w:r>
            <w:r w:rsidRPr="00A104D4">
              <w:rPr>
                <w:sz w:val="20"/>
              </w:rPr>
              <w:lastRenderedPageBreak/>
              <w:t>страции Дзержинского района, МБУК "МБС"</w:t>
            </w:r>
          </w:p>
        </w:tc>
      </w:tr>
      <w:tr w:rsidR="00A104D4" w:rsidRPr="00A104D4" w:rsidTr="00A104D4">
        <w:trPr>
          <w:trHeight w:val="2355"/>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15</w:t>
            </w:r>
          </w:p>
        </w:tc>
        <w:tc>
          <w:tcPr>
            <w:tcW w:w="1273" w:type="pct"/>
            <w:shd w:val="clear" w:color="auto" w:fill="auto"/>
            <w:hideMark/>
          </w:tcPr>
          <w:p w:rsidR="00A104D4" w:rsidRPr="00A104D4" w:rsidRDefault="00A104D4" w:rsidP="00A104D4">
            <w:pPr>
              <w:contextualSpacing/>
              <w:rPr>
                <w:sz w:val="20"/>
              </w:rPr>
            </w:pPr>
            <w:r w:rsidRPr="00A104D4">
              <w:rPr>
                <w:sz w:val="20"/>
              </w:rPr>
              <w:t>Поддержка лучших работников муниципальных учреждений культуры</w:t>
            </w:r>
          </w:p>
        </w:tc>
        <w:tc>
          <w:tcPr>
            <w:tcW w:w="2198" w:type="pct"/>
            <w:shd w:val="clear" w:color="auto" w:fill="auto"/>
            <w:hideMark/>
          </w:tcPr>
          <w:p w:rsidR="00A104D4" w:rsidRPr="00A104D4" w:rsidRDefault="00A104D4" w:rsidP="00A104D4">
            <w:pPr>
              <w:contextualSpacing/>
              <w:rPr>
                <w:sz w:val="20"/>
              </w:rPr>
            </w:pPr>
            <w:r w:rsidRPr="00A104D4">
              <w:rPr>
                <w:sz w:val="20"/>
              </w:rPr>
              <w:t>Поощрение лучших работников культуры Дзержинского района</w:t>
            </w:r>
          </w:p>
        </w:tc>
        <w:tc>
          <w:tcPr>
            <w:tcW w:w="286" w:type="pct"/>
            <w:shd w:val="clear" w:color="auto" w:fill="auto"/>
            <w:hideMark/>
          </w:tcPr>
          <w:p w:rsidR="00A104D4" w:rsidRPr="00A104D4" w:rsidRDefault="00A104D4" w:rsidP="00A104D4">
            <w:pPr>
              <w:contextualSpacing/>
              <w:rPr>
                <w:sz w:val="20"/>
              </w:rPr>
            </w:pPr>
            <w:r w:rsidRPr="00A104D4">
              <w:rPr>
                <w:sz w:val="20"/>
              </w:rPr>
              <w:t>Участие конкурсе не менее трех участников</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культуры и туризма", Муниципальная программа Дзержинского района "Развитие </w:t>
            </w:r>
            <w:r w:rsidRPr="00A104D4">
              <w:rPr>
                <w:sz w:val="20"/>
              </w:rPr>
              <w:lastRenderedPageBreak/>
              <w:t>культуры"</w:t>
            </w:r>
          </w:p>
        </w:tc>
        <w:tc>
          <w:tcPr>
            <w:tcW w:w="179" w:type="pct"/>
            <w:shd w:val="clear" w:color="auto" w:fill="auto"/>
            <w:noWrap/>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МБУК "МКС",             МБОУ ДО "ДДШИ",  МБУК "Дзержинский РКМ", МБУК "МБС"</w:t>
            </w:r>
          </w:p>
        </w:tc>
      </w:tr>
      <w:tr w:rsidR="00A104D4" w:rsidRPr="00A104D4" w:rsidTr="00A104D4">
        <w:trPr>
          <w:trHeight w:val="900"/>
        </w:trPr>
        <w:tc>
          <w:tcPr>
            <w:tcW w:w="445" w:type="pct"/>
            <w:shd w:val="clear" w:color="auto" w:fill="auto"/>
            <w:hideMark/>
          </w:tcPr>
          <w:p w:rsidR="00A104D4" w:rsidRPr="00A104D4" w:rsidRDefault="00A104D4" w:rsidP="00A104D4">
            <w:pPr>
              <w:contextualSpacing/>
              <w:rPr>
                <w:sz w:val="20"/>
              </w:rPr>
            </w:pPr>
            <w:r w:rsidRPr="00A104D4">
              <w:rPr>
                <w:sz w:val="20"/>
              </w:rPr>
              <w:t>16</w:t>
            </w:r>
          </w:p>
        </w:tc>
        <w:tc>
          <w:tcPr>
            <w:tcW w:w="1273" w:type="pct"/>
            <w:shd w:val="clear" w:color="auto" w:fill="auto"/>
            <w:hideMark/>
          </w:tcPr>
          <w:p w:rsidR="00A104D4" w:rsidRPr="00A104D4" w:rsidRDefault="00A104D4" w:rsidP="00A104D4">
            <w:pPr>
              <w:contextualSpacing/>
              <w:rPr>
                <w:sz w:val="20"/>
              </w:rPr>
            </w:pPr>
            <w:r w:rsidRPr="00A104D4">
              <w:rPr>
                <w:sz w:val="20"/>
              </w:rPr>
              <w:t>Библиотечное обслуживание населения книгой и развитие интереса к чтению.</w:t>
            </w:r>
          </w:p>
        </w:tc>
        <w:tc>
          <w:tcPr>
            <w:tcW w:w="2198" w:type="pct"/>
            <w:shd w:val="clear" w:color="auto" w:fill="auto"/>
            <w:hideMark/>
          </w:tcPr>
          <w:p w:rsidR="00A104D4" w:rsidRPr="00A104D4" w:rsidRDefault="00A104D4" w:rsidP="00A104D4">
            <w:pPr>
              <w:contextualSpacing/>
              <w:rPr>
                <w:sz w:val="20"/>
              </w:rPr>
            </w:pPr>
            <w:r w:rsidRPr="00A104D4">
              <w:rPr>
                <w:sz w:val="20"/>
              </w:rPr>
              <w:t>Расширение доступа жителей района к культурной деятельности и культурным ценностям, в том числе доступ к электронным ресурсам культуры в дистанционном режиме</w:t>
            </w:r>
          </w:p>
        </w:tc>
        <w:tc>
          <w:tcPr>
            <w:tcW w:w="286" w:type="pct"/>
            <w:shd w:val="clear" w:color="auto" w:fill="auto"/>
            <w:hideMark/>
          </w:tcPr>
          <w:p w:rsidR="00A104D4" w:rsidRPr="00A104D4" w:rsidRDefault="00A104D4" w:rsidP="00A104D4">
            <w:pPr>
              <w:contextualSpacing/>
              <w:rPr>
                <w:sz w:val="20"/>
              </w:rPr>
            </w:pPr>
            <w:r w:rsidRPr="00A104D4">
              <w:rPr>
                <w:sz w:val="20"/>
              </w:rPr>
              <w:t>Все библиотеки района будут подключены к сети Интернет</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культуры и туризма", Муниципальная программа Дзержинского района "Развитие культуры"</w:t>
            </w:r>
          </w:p>
        </w:tc>
        <w:tc>
          <w:tcPr>
            <w:tcW w:w="179" w:type="pct"/>
            <w:shd w:val="clear" w:color="auto" w:fill="auto"/>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МБУК "</w:t>
            </w:r>
            <w:proofErr w:type="spellStart"/>
            <w:r w:rsidRPr="00A104D4">
              <w:rPr>
                <w:sz w:val="20"/>
              </w:rPr>
              <w:t>Межпорселенческая</w:t>
            </w:r>
            <w:proofErr w:type="spellEnd"/>
            <w:r w:rsidRPr="00A104D4">
              <w:rPr>
                <w:sz w:val="20"/>
              </w:rPr>
              <w:t xml:space="preserve"> библиотечная система"</w:t>
            </w:r>
          </w:p>
        </w:tc>
      </w:tr>
      <w:tr w:rsidR="00A104D4" w:rsidRPr="00A104D4" w:rsidTr="00A104D4">
        <w:trPr>
          <w:trHeight w:val="2415"/>
        </w:trPr>
        <w:tc>
          <w:tcPr>
            <w:tcW w:w="445" w:type="pct"/>
            <w:shd w:val="clear" w:color="auto" w:fill="auto"/>
            <w:hideMark/>
          </w:tcPr>
          <w:p w:rsidR="00A104D4" w:rsidRPr="00A104D4" w:rsidRDefault="00A104D4" w:rsidP="00A104D4">
            <w:pPr>
              <w:contextualSpacing/>
              <w:rPr>
                <w:sz w:val="20"/>
              </w:rPr>
            </w:pPr>
            <w:r w:rsidRPr="00A104D4">
              <w:rPr>
                <w:sz w:val="20"/>
              </w:rPr>
              <w:lastRenderedPageBreak/>
              <w:t>17</w:t>
            </w:r>
          </w:p>
        </w:tc>
        <w:tc>
          <w:tcPr>
            <w:tcW w:w="1273" w:type="pct"/>
            <w:shd w:val="clear" w:color="auto" w:fill="auto"/>
            <w:hideMark/>
          </w:tcPr>
          <w:p w:rsidR="00A104D4" w:rsidRPr="00A104D4" w:rsidRDefault="00A104D4" w:rsidP="00A104D4">
            <w:pPr>
              <w:contextualSpacing/>
              <w:rPr>
                <w:sz w:val="20"/>
              </w:rPr>
            </w:pPr>
            <w:r w:rsidRPr="00A104D4">
              <w:rPr>
                <w:sz w:val="20"/>
              </w:rPr>
              <w:t>Организация мероприятий по пропаганде чтения и книжной культуры</w:t>
            </w:r>
          </w:p>
        </w:tc>
        <w:tc>
          <w:tcPr>
            <w:tcW w:w="2198" w:type="pct"/>
            <w:shd w:val="clear" w:color="auto" w:fill="auto"/>
            <w:hideMark/>
          </w:tcPr>
          <w:p w:rsidR="00A104D4" w:rsidRPr="00A104D4" w:rsidRDefault="00A104D4" w:rsidP="00A104D4">
            <w:pPr>
              <w:contextualSpacing/>
              <w:rPr>
                <w:sz w:val="20"/>
              </w:rPr>
            </w:pPr>
            <w:r w:rsidRPr="00A104D4">
              <w:rPr>
                <w:sz w:val="20"/>
              </w:rPr>
              <w:t xml:space="preserve">Создание электронного каталога, возрождение традиции семейного досуга с привлечением родителей и детей к семейному чтению </w:t>
            </w:r>
          </w:p>
        </w:tc>
        <w:tc>
          <w:tcPr>
            <w:tcW w:w="286" w:type="pct"/>
            <w:shd w:val="clear" w:color="auto" w:fill="auto"/>
            <w:hideMark/>
          </w:tcPr>
          <w:p w:rsidR="00A104D4" w:rsidRPr="00A104D4" w:rsidRDefault="00A104D4" w:rsidP="00A104D4">
            <w:pPr>
              <w:contextualSpacing/>
              <w:rPr>
                <w:sz w:val="20"/>
              </w:rPr>
            </w:pPr>
            <w:r w:rsidRPr="00A104D4">
              <w:rPr>
                <w:sz w:val="20"/>
              </w:rPr>
              <w:t>Число пользователей составит не менее 10159 человек</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культуры и туризма", Муниципальная программа Дзержинского района "Развитие культуры"</w:t>
            </w:r>
          </w:p>
        </w:tc>
        <w:tc>
          <w:tcPr>
            <w:tcW w:w="179" w:type="pct"/>
            <w:shd w:val="clear" w:color="auto" w:fill="auto"/>
            <w:noWrap/>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МБУК "</w:t>
            </w:r>
            <w:proofErr w:type="spellStart"/>
            <w:r w:rsidRPr="00A104D4">
              <w:rPr>
                <w:sz w:val="20"/>
              </w:rPr>
              <w:t>Межпорселенческая</w:t>
            </w:r>
            <w:proofErr w:type="spellEnd"/>
            <w:r w:rsidRPr="00A104D4">
              <w:rPr>
                <w:sz w:val="20"/>
              </w:rPr>
              <w:t xml:space="preserve"> библиотечная система"</w:t>
            </w:r>
          </w:p>
        </w:tc>
      </w:tr>
      <w:tr w:rsidR="00A104D4" w:rsidRPr="00A104D4" w:rsidTr="00A104D4">
        <w:trPr>
          <w:trHeight w:val="2325"/>
        </w:trPr>
        <w:tc>
          <w:tcPr>
            <w:tcW w:w="445" w:type="pct"/>
            <w:shd w:val="clear" w:color="auto" w:fill="auto"/>
            <w:hideMark/>
          </w:tcPr>
          <w:p w:rsidR="00A104D4" w:rsidRPr="00A104D4" w:rsidRDefault="00A104D4" w:rsidP="00A104D4">
            <w:pPr>
              <w:contextualSpacing/>
              <w:rPr>
                <w:sz w:val="20"/>
              </w:rPr>
            </w:pPr>
            <w:r w:rsidRPr="00A104D4">
              <w:rPr>
                <w:sz w:val="20"/>
              </w:rPr>
              <w:t>18</w:t>
            </w:r>
          </w:p>
        </w:tc>
        <w:tc>
          <w:tcPr>
            <w:tcW w:w="1273" w:type="pct"/>
            <w:shd w:val="clear" w:color="auto" w:fill="auto"/>
            <w:hideMark/>
          </w:tcPr>
          <w:p w:rsidR="00A104D4" w:rsidRPr="00A104D4" w:rsidRDefault="00A104D4" w:rsidP="00A104D4">
            <w:pPr>
              <w:contextualSpacing/>
              <w:rPr>
                <w:sz w:val="20"/>
              </w:rPr>
            </w:pPr>
            <w:r w:rsidRPr="00A104D4">
              <w:rPr>
                <w:sz w:val="20"/>
              </w:rPr>
              <w:t>Реализация мероприятий, направленных на оснащение библиотек новыми изданиями</w:t>
            </w:r>
          </w:p>
        </w:tc>
        <w:tc>
          <w:tcPr>
            <w:tcW w:w="2198" w:type="pct"/>
            <w:shd w:val="clear" w:color="auto" w:fill="auto"/>
            <w:hideMark/>
          </w:tcPr>
          <w:p w:rsidR="00A104D4" w:rsidRPr="00A104D4" w:rsidRDefault="00A104D4" w:rsidP="00A104D4">
            <w:pPr>
              <w:contextualSpacing/>
              <w:rPr>
                <w:sz w:val="20"/>
              </w:rPr>
            </w:pPr>
            <w:r w:rsidRPr="00A104D4">
              <w:rPr>
                <w:sz w:val="20"/>
              </w:rPr>
              <w:t>Комплектование книжных фондов</w:t>
            </w:r>
          </w:p>
        </w:tc>
        <w:tc>
          <w:tcPr>
            <w:tcW w:w="286" w:type="pct"/>
            <w:shd w:val="clear" w:color="auto" w:fill="auto"/>
            <w:hideMark/>
          </w:tcPr>
          <w:p w:rsidR="00A104D4" w:rsidRPr="00A104D4" w:rsidRDefault="00A104D4" w:rsidP="00A104D4">
            <w:pPr>
              <w:contextualSpacing/>
              <w:rPr>
                <w:sz w:val="20"/>
              </w:rPr>
            </w:pPr>
            <w:r w:rsidRPr="00A104D4">
              <w:rPr>
                <w:sz w:val="20"/>
              </w:rPr>
              <w:t>Обновление книжного фонда</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культуры и туризма", Муниц</w:t>
            </w:r>
            <w:r w:rsidRPr="00A104D4">
              <w:rPr>
                <w:sz w:val="20"/>
              </w:rPr>
              <w:lastRenderedPageBreak/>
              <w:t>ипальная программа Дзержинского района "Развитие культуры"</w:t>
            </w:r>
          </w:p>
        </w:tc>
        <w:tc>
          <w:tcPr>
            <w:tcW w:w="179" w:type="pct"/>
            <w:shd w:val="clear" w:color="auto" w:fill="auto"/>
            <w:noWrap/>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МБУК "</w:t>
            </w:r>
            <w:proofErr w:type="spellStart"/>
            <w:r w:rsidRPr="00A104D4">
              <w:rPr>
                <w:sz w:val="20"/>
              </w:rPr>
              <w:t>Межпорселенческая</w:t>
            </w:r>
            <w:proofErr w:type="spellEnd"/>
            <w:r w:rsidRPr="00A104D4">
              <w:rPr>
                <w:sz w:val="20"/>
              </w:rPr>
              <w:t xml:space="preserve"> библиотечная система"</w:t>
            </w:r>
          </w:p>
        </w:tc>
      </w:tr>
      <w:tr w:rsidR="00A104D4" w:rsidRPr="00A104D4" w:rsidTr="00A104D4">
        <w:trPr>
          <w:trHeight w:val="375"/>
        </w:trPr>
        <w:tc>
          <w:tcPr>
            <w:tcW w:w="3916" w:type="pct"/>
            <w:gridSpan w:val="3"/>
            <w:shd w:val="clear" w:color="auto" w:fill="auto"/>
            <w:noWrap/>
            <w:hideMark/>
          </w:tcPr>
          <w:p w:rsidR="00A104D4" w:rsidRPr="00A104D4" w:rsidRDefault="00A104D4" w:rsidP="00A104D4">
            <w:pPr>
              <w:contextualSpacing/>
              <w:rPr>
                <w:sz w:val="20"/>
              </w:rPr>
            </w:pPr>
            <w:r w:rsidRPr="00A104D4">
              <w:rPr>
                <w:sz w:val="20"/>
              </w:rPr>
              <w:t>В сфере физической культуры и спорта, молодежной политики</w:t>
            </w:r>
          </w:p>
        </w:tc>
        <w:tc>
          <w:tcPr>
            <w:tcW w:w="286" w:type="pct"/>
            <w:shd w:val="clear" w:color="auto" w:fill="auto"/>
            <w:noWrap/>
            <w:hideMark/>
          </w:tcPr>
          <w:p w:rsidR="00A104D4" w:rsidRPr="00A104D4" w:rsidRDefault="00A104D4" w:rsidP="00A104D4">
            <w:pPr>
              <w:contextualSpacing/>
              <w:rPr>
                <w:sz w:val="20"/>
              </w:rPr>
            </w:pPr>
          </w:p>
        </w:tc>
        <w:tc>
          <w:tcPr>
            <w:tcW w:w="307" w:type="pct"/>
            <w:shd w:val="clear" w:color="auto" w:fill="auto"/>
            <w:noWrap/>
            <w:hideMark/>
          </w:tcPr>
          <w:p w:rsidR="00A104D4" w:rsidRPr="00A104D4" w:rsidRDefault="00A104D4" w:rsidP="00A104D4">
            <w:pPr>
              <w:contextualSpacing/>
              <w:rPr>
                <w:sz w:val="20"/>
              </w:rPr>
            </w:pPr>
          </w:p>
        </w:tc>
        <w:tc>
          <w:tcPr>
            <w:tcW w:w="179" w:type="pct"/>
            <w:shd w:val="clear" w:color="auto" w:fill="auto"/>
            <w:noWrap/>
            <w:hideMark/>
          </w:tcPr>
          <w:p w:rsidR="00A104D4" w:rsidRPr="00A104D4" w:rsidRDefault="00A104D4" w:rsidP="00A104D4">
            <w:pPr>
              <w:contextualSpacing/>
              <w:rPr>
                <w:sz w:val="20"/>
              </w:rPr>
            </w:pPr>
          </w:p>
        </w:tc>
        <w:tc>
          <w:tcPr>
            <w:tcW w:w="312" w:type="pct"/>
            <w:shd w:val="clear" w:color="auto" w:fill="auto"/>
            <w:noWrap/>
            <w:hideMark/>
          </w:tcPr>
          <w:p w:rsidR="00A104D4" w:rsidRPr="00A104D4" w:rsidRDefault="00A104D4" w:rsidP="00A104D4">
            <w:pPr>
              <w:contextualSpacing/>
              <w:rPr>
                <w:sz w:val="20"/>
              </w:rPr>
            </w:pPr>
          </w:p>
        </w:tc>
      </w:tr>
      <w:tr w:rsidR="00A104D4" w:rsidRPr="00A104D4" w:rsidTr="00A104D4">
        <w:trPr>
          <w:trHeight w:val="765"/>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Задача: Развитие спортивной инфраструктуры, обеспечение комплексной безопасности и комфортных условий в учреждениях спорта, развитие </w:t>
            </w:r>
            <w:proofErr w:type="spellStart"/>
            <w:r w:rsidRPr="00A104D4">
              <w:rPr>
                <w:sz w:val="20"/>
              </w:rPr>
              <w:t>детко</w:t>
            </w:r>
            <w:proofErr w:type="spellEnd"/>
            <w:r w:rsidRPr="00A104D4">
              <w:rPr>
                <w:sz w:val="20"/>
              </w:rPr>
              <w:t>-юношеского спорта, подготовка спортивного резерва, пропаганда здорового образа жизни</w:t>
            </w:r>
          </w:p>
        </w:tc>
      </w:tr>
      <w:tr w:rsidR="00A104D4" w:rsidRPr="00A104D4" w:rsidTr="00A104D4">
        <w:trPr>
          <w:trHeight w:val="1125"/>
        </w:trPr>
        <w:tc>
          <w:tcPr>
            <w:tcW w:w="445" w:type="pct"/>
            <w:shd w:val="clear" w:color="auto" w:fill="auto"/>
            <w:noWrap/>
            <w:hideMark/>
          </w:tcPr>
          <w:p w:rsidR="00A104D4" w:rsidRPr="00A104D4" w:rsidRDefault="00A104D4" w:rsidP="00A104D4">
            <w:pPr>
              <w:contextualSpacing/>
              <w:rPr>
                <w:sz w:val="20"/>
              </w:rPr>
            </w:pPr>
            <w:r w:rsidRPr="00A104D4">
              <w:rPr>
                <w:sz w:val="20"/>
              </w:rPr>
              <w:t>19</w:t>
            </w:r>
          </w:p>
        </w:tc>
        <w:tc>
          <w:tcPr>
            <w:tcW w:w="1273" w:type="pct"/>
            <w:shd w:val="clear" w:color="auto" w:fill="auto"/>
            <w:hideMark/>
          </w:tcPr>
          <w:p w:rsidR="00A104D4" w:rsidRPr="00A104D4" w:rsidRDefault="00A104D4" w:rsidP="00A104D4">
            <w:pPr>
              <w:contextualSpacing/>
              <w:rPr>
                <w:sz w:val="20"/>
              </w:rPr>
            </w:pPr>
            <w:r w:rsidRPr="00A104D4">
              <w:rPr>
                <w:sz w:val="20"/>
              </w:rPr>
              <w:t>Организация и подготовка сборных команд района по развитым видам спорта</w:t>
            </w:r>
          </w:p>
        </w:tc>
        <w:tc>
          <w:tcPr>
            <w:tcW w:w="2198" w:type="pct"/>
            <w:shd w:val="clear" w:color="auto" w:fill="auto"/>
            <w:hideMark/>
          </w:tcPr>
          <w:p w:rsidR="00A104D4" w:rsidRPr="00A104D4" w:rsidRDefault="00A104D4" w:rsidP="00A104D4">
            <w:pPr>
              <w:contextualSpacing/>
              <w:rPr>
                <w:sz w:val="20"/>
              </w:rPr>
            </w:pPr>
            <w:r w:rsidRPr="00A104D4">
              <w:rPr>
                <w:sz w:val="20"/>
              </w:rPr>
              <w:t xml:space="preserve"> Реализация календарного плана физкультурных и спортивных мероприятий, проведение мероприятий.</w:t>
            </w:r>
          </w:p>
        </w:tc>
        <w:tc>
          <w:tcPr>
            <w:tcW w:w="286" w:type="pct"/>
            <w:shd w:val="clear" w:color="auto" w:fill="auto"/>
            <w:hideMark/>
          </w:tcPr>
          <w:p w:rsidR="00A104D4" w:rsidRPr="00A104D4" w:rsidRDefault="00A104D4" w:rsidP="00A104D4">
            <w:pPr>
              <w:contextualSpacing/>
              <w:rPr>
                <w:sz w:val="20"/>
              </w:rPr>
            </w:pPr>
            <w:r w:rsidRPr="00A104D4">
              <w:rPr>
                <w:sz w:val="20"/>
              </w:rPr>
              <w:t>Привлечение населения к систематическим занятиям физической культурой, ведение здорового образа жизни</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физической культуры и спорта", Муниципальная программа  «Развитие массовой </w:t>
            </w:r>
            <w:r w:rsidRPr="00A104D4">
              <w:rPr>
                <w:sz w:val="20"/>
              </w:rPr>
              <w:lastRenderedPageBreak/>
              <w:t xml:space="preserve">физической культуры и спорта» </w:t>
            </w:r>
          </w:p>
        </w:tc>
        <w:tc>
          <w:tcPr>
            <w:tcW w:w="179" w:type="pct"/>
            <w:shd w:val="clear" w:color="auto" w:fill="auto"/>
            <w:noWrap/>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культуры,  </w:t>
            </w:r>
            <w:proofErr w:type="spellStart"/>
            <w:r w:rsidRPr="00A104D4">
              <w:rPr>
                <w:sz w:val="20"/>
              </w:rPr>
              <w:t>мололдежной</w:t>
            </w:r>
            <w:proofErr w:type="spellEnd"/>
            <w:r w:rsidRPr="00A104D4">
              <w:rPr>
                <w:sz w:val="20"/>
              </w:rPr>
              <w:t xml:space="preserve"> политики и спорта администрации Дзержинского района </w:t>
            </w:r>
          </w:p>
        </w:tc>
      </w:tr>
      <w:tr w:rsidR="00A104D4" w:rsidRPr="00A104D4" w:rsidTr="00A104D4">
        <w:trPr>
          <w:trHeight w:val="1125"/>
        </w:trPr>
        <w:tc>
          <w:tcPr>
            <w:tcW w:w="445" w:type="pct"/>
            <w:shd w:val="clear" w:color="auto" w:fill="auto"/>
            <w:noWrap/>
            <w:hideMark/>
          </w:tcPr>
          <w:p w:rsidR="00A104D4" w:rsidRPr="00A104D4" w:rsidRDefault="00A104D4" w:rsidP="00A104D4">
            <w:pPr>
              <w:contextualSpacing/>
              <w:rPr>
                <w:sz w:val="20"/>
              </w:rPr>
            </w:pPr>
            <w:r w:rsidRPr="00A104D4">
              <w:rPr>
                <w:sz w:val="20"/>
              </w:rPr>
              <w:t>20</w:t>
            </w:r>
          </w:p>
        </w:tc>
        <w:tc>
          <w:tcPr>
            <w:tcW w:w="1273" w:type="pct"/>
            <w:shd w:val="clear" w:color="auto" w:fill="auto"/>
            <w:hideMark/>
          </w:tcPr>
          <w:p w:rsidR="00A104D4" w:rsidRPr="00A104D4" w:rsidRDefault="00A104D4" w:rsidP="00A104D4">
            <w:pPr>
              <w:contextualSpacing/>
              <w:rPr>
                <w:sz w:val="20"/>
              </w:rPr>
            </w:pPr>
            <w:r w:rsidRPr="00A104D4">
              <w:rPr>
                <w:sz w:val="20"/>
              </w:rPr>
              <w:t>Поддержка существующих и создание новых физкультурно-спортивных клубов по месту жительства</w:t>
            </w:r>
          </w:p>
        </w:tc>
        <w:tc>
          <w:tcPr>
            <w:tcW w:w="2198" w:type="pct"/>
            <w:shd w:val="clear" w:color="auto" w:fill="auto"/>
            <w:hideMark/>
          </w:tcPr>
          <w:p w:rsidR="00A104D4" w:rsidRPr="00A104D4" w:rsidRDefault="00A104D4" w:rsidP="00A104D4">
            <w:pPr>
              <w:contextualSpacing/>
              <w:rPr>
                <w:sz w:val="20"/>
              </w:rPr>
            </w:pPr>
            <w:r w:rsidRPr="00A104D4">
              <w:rPr>
                <w:sz w:val="20"/>
              </w:rPr>
              <w:t xml:space="preserve">Проведение занятий физкультурно-спортивной направленности по месту </w:t>
            </w:r>
            <w:proofErr w:type="spellStart"/>
            <w:r w:rsidRPr="00A104D4">
              <w:rPr>
                <w:sz w:val="20"/>
              </w:rPr>
              <w:t>жительтсва</w:t>
            </w:r>
            <w:proofErr w:type="spellEnd"/>
          </w:p>
        </w:tc>
        <w:tc>
          <w:tcPr>
            <w:tcW w:w="286" w:type="pct"/>
            <w:shd w:val="clear" w:color="auto" w:fill="auto"/>
            <w:hideMark/>
          </w:tcPr>
          <w:p w:rsidR="00A104D4" w:rsidRPr="00A104D4" w:rsidRDefault="00A104D4" w:rsidP="00A104D4">
            <w:pPr>
              <w:contextualSpacing/>
              <w:rPr>
                <w:sz w:val="20"/>
              </w:rPr>
            </w:pPr>
            <w:r w:rsidRPr="00A104D4">
              <w:rPr>
                <w:sz w:val="20"/>
              </w:rPr>
              <w:t>Увеличение количества обучающихся в спортивной школе до 520 человек</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физической культуры и спорта", Муниципальная программа  «Развитие массовой физической культуры и спорта» </w:t>
            </w:r>
          </w:p>
        </w:tc>
        <w:tc>
          <w:tcPr>
            <w:tcW w:w="179" w:type="pct"/>
            <w:shd w:val="clear" w:color="auto" w:fill="auto"/>
            <w:noWrap/>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культуры,  </w:t>
            </w:r>
            <w:proofErr w:type="spellStart"/>
            <w:r w:rsidRPr="00A104D4">
              <w:rPr>
                <w:sz w:val="20"/>
              </w:rPr>
              <w:t>мололдежной</w:t>
            </w:r>
            <w:proofErr w:type="spellEnd"/>
            <w:r w:rsidRPr="00A104D4">
              <w:rPr>
                <w:sz w:val="20"/>
              </w:rPr>
              <w:t xml:space="preserve"> политики и спорта администрации Дзержинского района </w:t>
            </w:r>
          </w:p>
        </w:tc>
      </w:tr>
      <w:tr w:rsidR="00A104D4" w:rsidRPr="00A104D4" w:rsidTr="00A104D4">
        <w:trPr>
          <w:trHeight w:val="3000"/>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21</w:t>
            </w:r>
          </w:p>
        </w:tc>
        <w:tc>
          <w:tcPr>
            <w:tcW w:w="1273" w:type="pct"/>
            <w:shd w:val="clear" w:color="auto" w:fill="auto"/>
            <w:hideMark/>
          </w:tcPr>
          <w:p w:rsidR="00A104D4" w:rsidRPr="00A104D4" w:rsidRDefault="00A104D4" w:rsidP="00A104D4">
            <w:pPr>
              <w:contextualSpacing/>
              <w:rPr>
                <w:sz w:val="20"/>
              </w:rPr>
            </w:pPr>
            <w:r w:rsidRPr="00A104D4">
              <w:rPr>
                <w:sz w:val="20"/>
              </w:rPr>
              <w:t>Создание оборудованных центров тестирования Всероссийского физкультурного спортивного комплекса "Готов к труду и обороне"</w:t>
            </w:r>
          </w:p>
        </w:tc>
        <w:tc>
          <w:tcPr>
            <w:tcW w:w="2198" w:type="pct"/>
            <w:shd w:val="clear" w:color="auto" w:fill="auto"/>
            <w:hideMark/>
          </w:tcPr>
          <w:p w:rsidR="00A104D4" w:rsidRPr="00A104D4" w:rsidRDefault="00A104D4" w:rsidP="00A104D4">
            <w:pPr>
              <w:contextualSpacing/>
              <w:rPr>
                <w:sz w:val="20"/>
              </w:rPr>
            </w:pPr>
            <w:r w:rsidRPr="00A104D4">
              <w:rPr>
                <w:sz w:val="20"/>
              </w:rPr>
              <w:t xml:space="preserve">Ежегодно Центром тестирования ГТО организуется работа среди всех категорий населения по сдаче нормативов на золотые, серебряные и бронзовые знаки. Регулярное освещение мероприятий Всероссийского физкультурно-спортивного </w:t>
            </w:r>
            <w:proofErr w:type="spellStart"/>
            <w:r w:rsidRPr="00A104D4">
              <w:rPr>
                <w:sz w:val="20"/>
              </w:rPr>
              <w:t>комплеса</w:t>
            </w:r>
            <w:proofErr w:type="spellEnd"/>
            <w:r w:rsidRPr="00A104D4">
              <w:rPr>
                <w:sz w:val="20"/>
              </w:rPr>
              <w:t xml:space="preserve"> ГТО в средствах информации</w:t>
            </w:r>
          </w:p>
        </w:tc>
        <w:tc>
          <w:tcPr>
            <w:tcW w:w="286" w:type="pct"/>
            <w:shd w:val="clear" w:color="auto" w:fill="auto"/>
            <w:hideMark/>
          </w:tcPr>
          <w:p w:rsidR="00A104D4" w:rsidRPr="00A104D4" w:rsidRDefault="00A104D4" w:rsidP="00A104D4">
            <w:pPr>
              <w:contextualSpacing/>
              <w:rPr>
                <w:sz w:val="20"/>
              </w:rPr>
            </w:pPr>
            <w:r w:rsidRPr="00A104D4">
              <w:rPr>
                <w:sz w:val="20"/>
              </w:rPr>
              <w:t>Участие в краевых фестивалях, соревнованиях; конкурсах на приобретение оборудования и создание условий для работы Центра тестирования ГТО</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физической культуры и спорта", Муниципальная программа  «Развитие массовой физической культуры и спорта» </w:t>
            </w:r>
          </w:p>
        </w:tc>
        <w:tc>
          <w:tcPr>
            <w:tcW w:w="179" w:type="pct"/>
            <w:shd w:val="clear" w:color="auto" w:fill="auto"/>
            <w:noWrap/>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культуры,  </w:t>
            </w:r>
            <w:proofErr w:type="spellStart"/>
            <w:r w:rsidRPr="00A104D4">
              <w:rPr>
                <w:sz w:val="20"/>
              </w:rPr>
              <w:t>мололдежной</w:t>
            </w:r>
            <w:proofErr w:type="spellEnd"/>
            <w:r w:rsidRPr="00A104D4">
              <w:rPr>
                <w:sz w:val="20"/>
              </w:rPr>
              <w:t xml:space="preserve"> политики и спорта администрации Дзержинского района, МОУ ДОД " </w:t>
            </w:r>
            <w:proofErr w:type="spellStart"/>
            <w:r w:rsidRPr="00A104D4">
              <w:rPr>
                <w:sz w:val="20"/>
              </w:rPr>
              <w:t>Детско</w:t>
            </w:r>
            <w:proofErr w:type="spellEnd"/>
            <w:r w:rsidRPr="00A104D4">
              <w:rPr>
                <w:sz w:val="20"/>
              </w:rPr>
              <w:t xml:space="preserve"> юношеская школа" </w:t>
            </w:r>
          </w:p>
        </w:tc>
      </w:tr>
      <w:tr w:rsidR="00A104D4" w:rsidRPr="00A104D4" w:rsidTr="00A104D4">
        <w:trPr>
          <w:trHeight w:val="2985"/>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22</w:t>
            </w:r>
          </w:p>
        </w:tc>
        <w:tc>
          <w:tcPr>
            <w:tcW w:w="1273" w:type="pct"/>
            <w:shd w:val="clear" w:color="auto" w:fill="auto"/>
            <w:hideMark/>
          </w:tcPr>
          <w:p w:rsidR="00A104D4" w:rsidRPr="00A104D4" w:rsidRDefault="00A104D4" w:rsidP="00A104D4">
            <w:pPr>
              <w:contextualSpacing/>
              <w:rPr>
                <w:sz w:val="20"/>
              </w:rPr>
            </w:pPr>
            <w:r w:rsidRPr="00A104D4">
              <w:rPr>
                <w:sz w:val="20"/>
              </w:rPr>
              <w:t>Развитие адаптивного спорта</w:t>
            </w:r>
          </w:p>
        </w:tc>
        <w:tc>
          <w:tcPr>
            <w:tcW w:w="2198" w:type="pct"/>
            <w:shd w:val="clear" w:color="auto" w:fill="auto"/>
            <w:hideMark/>
          </w:tcPr>
          <w:p w:rsidR="00A104D4" w:rsidRPr="00A104D4" w:rsidRDefault="00A104D4" w:rsidP="00A104D4">
            <w:pPr>
              <w:contextualSpacing/>
              <w:rPr>
                <w:sz w:val="20"/>
              </w:rPr>
            </w:pPr>
            <w:r w:rsidRPr="00A104D4">
              <w:rPr>
                <w:sz w:val="20"/>
              </w:rPr>
              <w:t>В районе организована работа по адаптивной физической культуре с людьми разных возрастов. В «группах здоровья» занимаются 290 человек или 9,7% от общего числа систематически занимающихся физической культурой и спортом. Для этой категории населения ежегодно проводятся соревнования в рамках Декады инвалидов.</w:t>
            </w:r>
          </w:p>
        </w:tc>
        <w:tc>
          <w:tcPr>
            <w:tcW w:w="286" w:type="pct"/>
            <w:shd w:val="clear" w:color="auto" w:fill="auto"/>
            <w:hideMark/>
          </w:tcPr>
          <w:p w:rsidR="00A104D4" w:rsidRPr="00A104D4" w:rsidRDefault="00A104D4" w:rsidP="00A104D4">
            <w:pPr>
              <w:contextualSpacing/>
              <w:rPr>
                <w:sz w:val="20"/>
              </w:rPr>
            </w:pPr>
            <w:r w:rsidRPr="00A104D4">
              <w:rPr>
                <w:sz w:val="20"/>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физической культуры и спорта", Муниципальная программа  «Развитие массовой физической культуры и спорта» </w:t>
            </w:r>
          </w:p>
        </w:tc>
        <w:tc>
          <w:tcPr>
            <w:tcW w:w="179" w:type="pct"/>
            <w:shd w:val="clear" w:color="auto" w:fill="auto"/>
            <w:noWrap/>
            <w:hideMark/>
          </w:tcPr>
          <w:p w:rsidR="00A104D4" w:rsidRPr="00A104D4" w:rsidRDefault="00A104D4" w:rsidP="00A104D4">
            <w:pPr>
              <w:contextualSpacing/>
              <w:rPr>
                <w:sz w:val="20"/>
              </w:rPr>
            </w:pPr>
            <w:r w:rsidRPr="00A104D4">
              <w:rPr>
                <w:sz w:val="20"/>
              </w:rPr>
              <w:t xml:space="preserve"> 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культуры,  </w:t>
            </w:r>
            <w:proofErr w:type="spellStart"/>
            <w:r w:rsidRPr="00A104D4">
              <w:rPr>
                <w:sz w:val="20"/>
              </w:rPr>
              <w:t>мололдежной</w:t>
            </w:r>
            <w:proofErr w:type="spellEnd"/>
            <w:r w:rsidRPr="00A104D4">
              <w:rPr>
                <w:sz w:val="20"/>
              </w:rPr>
              <w:t xml:space="preserve"> политики и спорта администрации Дзержинского района, МОУ ДОД " </w:t>
            </w:r>
            <w:proofErr w:type="spellStart"/>
            <w:r w:rsidRPr="00A104D4">
              <w:rPr>
                <w:sz w:val="20"/>
              </w:rPr>
              <w:t>Детско</w:t>
            </w:r>
            <w:proofErr w:type="spellEnd"/>
            <w:r w:rsidRPr="00A104D4">
              <w:rPr>
                <w:sz w:val="20"/>
              </w:rPr>
              <w:t xml:space="preserve"> юношеская школа" </w:t>
            </w:r>
          </w:p>
        </w:tc>
      </w:tr>
      <w:tr w:rsidR="00A104D4" w:rsidRPr="00A104D4" w:rsidTr="00A104D4">
        <w:trPr>
          <w:trHeight w:val="3090"/>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23</w:t>
            </w:r>
          </w:p>
        </w:tc>
        <w:tc>
          <w:tcPr>
            <w:tcW w:w="1273" w:type="pct"/>
            <w:shd w:val="clear" w:color="auto" w:fill="auto"/>
            <w:hideMark/>
          </w:tcPr>
          <w:p w:rsidR="00A104D4" w:rsidRPr="00A104D4" w:rsidRDefault="00A104D4" w:rsidP="00A104D4">
            <w:pPr>
              <w:contextualSpacing/>
              <w:rPr>
                <w:sz w:val="20"/>
              </w:rPr>
            </w:pPr>
            <w:r w:rsidRPr="00A104D4">
              <w:rPr>
                <w:sz w:val="20"/>
              </w:rPr>
              <w:t>Развитие инфраструктуры физической культуры и спорта</w:t>
            </w:r>
          </w:p>
        </w:tc>
        <w:tc>
          <w:tcPr>
            <w:tcW w:w="2198" w:type="pct"/>
            <w:shd w:val="clear" w:color="auto" w:fill="auto"/>
            <w:hideMark/>
          </w:tcPr>
          <w:p w:rsidR="00A104D4" w:rsidRPr="00A104D4" w:rsidRDefault="00A104D4" w:rsidP="00A104D4">
            <w:pPr>
              <w:contextualSpacing/>
              <w:rPr>
                <w:sz w:val="20"/>
              </w:rPr>
            </w:pPr>
            <w:r w:rsidRPr="00A104D4">
              <w:rPr>
                <w:sz w:val="20"/>
              </w:rPr>
              <w:t>В с 2021 по 2022 года планируется строительство  тентового спортивного сооружения для проведения массовых спортивных мероприятий в с. Шеломки, строительство центра тестирования ГТО в с. Курай, строительство хоккейной коробки в с. Курай и реконструкция футбольного поля в с. Дзержинское</w:t>
            </w:r>
          </w:p>
        </w:tc>
        <w:tc>
          <w:tcPr>
            <w:tcW w:w="286" w:type="pct"/>
            <w:shd w:val="clear" w:color="auto" w:fill="auto"/>
            <w:hideMark/>
          </w:tcPr>
          <w:p w:rsidR="00A104D4" w:rsidRPr="00A104D4" w:rsidRDefault="00A104D4" w:rsidP="00A104D4">
            <w:pPr>
              <w:contextualSpacing/>
              <w:rPr>
                <w:sz w:val="20"/>
              </w:rPr>
            </w:pPr>
            <w:r w:rsidRPr="00A104D4">
              <w:rPr>
                <w:sz w:val="20"/>
              </w:rPr>
              <w:t>Увеличение количества занимающихся спортсменов. Появится возможность для проведения районных и межрайонных соревнований</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физической </w:t>
            </w:r>
            <w:proofErr w:type="spellStart"/>
            <w:r w:rsidRPr="00A104D4">
              <w:rPr>
                <w:sz w:val="20"/>
              </w:rPr>
              <w:t>культурыи</w:t>
            </w:r>
            <w:proofErr w:type="spellEnd"/>
            <w:r w:rsidRPr="00A104D4">
              <w:rPr>
                <w:sz w:val="20"/>
              </w:rPr>
              <w:t xml:space="preserve"> спорта" , Муниципальная программа «Развитие массовой физической культуры и спорта"</w:t>
            </w:r>
          </w:p>
        </w:tc>
        <w:tc>
          <w:tcPr>
            <w:tcW w:w="179" w:type="pct"/>
            <w:shd w:val="clear" w:color="auto" w:fill="auto"/>
            <w:noWrap/>
            <w:hideMark/>
          </w:tcPr>
          <w:p w:rsidR="00A104D4" w:rsidRPr="00A104D4" w:rsidRDefault="00A104D4" w:rsidP="00A104D4">
            <w:pPr>
              <w:contextualSpacing/>
              <w:rPr>
                <w:sz w:val="20"/>
              </w:rPr>
            </w:pPr>
            <w:r w:rsidRPr="00A104D4">
              <w:rPr>
                <w:sz w:val="20"/>
              </w:rPr>
              <w:t>до 2023</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культуры,  </w:t>
            </w:r>
            <w:proofErr w:type="spellStart"/>
            <w:r w:rsidRPr="00A104D4">
              <w:rPr>
                <w:sz w:val="20"/>
              </w:rPr>
              <w:t>мололдежной</w:t>
            </w:r>
            <w:proofErr w:type="spellEnd"/>
            <w:r w:rsidRPr="00A104D4">
              <w:rPr>
                <w:sz w:val="20"/>
              </w:rPr>
              <w:t xml:space="preserve"> политики и спорта администрации Дзержинского района, МОУ ДОД " </w:t>
            </w:r>
            <w:proofErr w:type="spellStart"/>
            <w:r w:rsidRPr="00A104D4">
              <w:rPr>
                <w:sz w:val="20"/>
              </w:rPr>
              <w:t>Детско</w:t>
            </w:r>
            <w:proofErr w:type="spellEnd"/>
            <w:r w:rsidRPr="00A104D4">
              <w:rPr>
                <w:sz w:val="20"/>
              </w:rPr>
              <w:t xml:space="preserve"> юношеская школа" </w:t>
            </w:r>
          </w:p>
        </w:tc>
      </w:tr>
      <w:tr w:rsidR="00A104D4" w:rsidRPr="00A104D4" w:rsidTr="00A104D4">
        <w:trPr>
          <w:trHeight w:val="4530"/>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24</w:t>
            </w:r>
          </w:p>
        </w:tc>
        <w:tc>
          <w:tcPr>
            <w:tcW w:w="1273" w:type="pct"/>
            <w:shd w:val="clear" w:color="auto" w:fill="auto"/>
            <w:hideMark/>
          </w:tcPr>
          <w:p w:rsidR="00A104D4" w:rsidRPr="00A104D4" w:rsidRDefault="00A104D4" w:rsidP="00A104D4">
            <w:pPr>
              <w:contextualSpacing/>
              <w:rPr>
                <w:sz w:val="20"/>
              </w:rPr>
            </w:pPr>
            <w:r w:rsidRPr="00A104D4">
              <w:rPr>
                <w:sz w:val="20"/>
              </w:rPr>
              <w:t>Поддержка деятельности муниципального молодежного центра</w:t>
            </w:r>
          </w:p>
        </w:tc>
        <w:tc>
          <w:tcPr>
            <w:tcW w:w="2198" w:type="pct"/>
            <w:shd w:val="clear" w:color="auto" w:fill="auto"/>
            <w:hideMark/>
          </w:tcPr>
          <w:p w:rsidR="00A104D4" w:rsidRPr="00A104D4" w:rsidRDefault="00A104D4" w:rsidP="00A104D4">
            <w:pPr>
              <w:contextualSpacing/>
              <w:rPr>
                <w:sz w:val="20"/>
              </w:rPr>
            </w:pPr>
            <w:r w:rsidRPr="00A104D4">
              <w:rPr>
                <w:sz w:val="20"/>
              </w:rPr>
              <w:t xml:space="preserve">Вовлечение молодежи в общественную жизнь, социальную практику, ее информирование о потенциальных возможностях развития; поддержка созидательной активности молодежи, поддержка талантливой молодежи; вовлечение молодежи в проекты и мероприятия патриотической направленности </w:t>
            </w:r>
          </w:p>
        </w:tc>
        <w:tc>
          <w:tcPr>
            <w:tcW w:w="286" w:type="pct"/>
            <w:shd w:val="clear" w:color="auto" w:fill="auto"/>
            <w:hideMark/>
          </w:tcPr>
          <w:p w:rsidR="00A104D4" w:rsidRPr="00A104D4" w:rsidRDefault="00A104D4" w:rsidP="00A104D4">
            <w:pPr>
              <w:contextualSpacing/>
              <w:rPr>
                <w:sz w:val="20"/>
              </w:rPr>
            </w:pPr>
            <w:r w:rsidRPr="00A104D4">
              <w:rPr>
                <w:sz w:val="20"/>
              </w:rPr>
              <w:t>Доля молодежи, проживающей в Дзержинском районе, реализующих себя через молодежную политику увеличится на 6% в 2030 году относительного 2016 года; увеличится количество проектов и инициатив, реализованных жител</w:t>
            </w:r>
            <w:r w:rsidRPr="00A104D4">
              <w:rPr>
                <w:sz w:val="20"/>
              </w:rPr>
              <w:lastRenderedPageBreak/>
              <w:t xml:space="preserve">ями района в возрасте от </w:t>
            </w:r>
            <w:proofErr w:type="spellStart"/>
            <w:r w:rsidRPr="00A104D4">
              <w:rPr>
                <w:sz w:val="20"/>
              </w:rPr>
              <w:t>от</w:t>
            </w:r>
            <w:proofErr w:type="spellEnd"/>
            <w:r w:rsidRPr="00A104D4">
              <w:rPr>
                <w:sz w:val="20"/>
              </w:rPr>
              <w:t xml:space="preserve"> 14 до 30 лет до 17 в 2030 году</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Государственная программа Красноярского края "Развитие физической </w:t>
            </w:r>
            <w:proofErr w:type="spellStart"/>
            <w:r w:rsidRPr="00A104D4">
              <w:rPr>
                <w:sz w:val="20"/>
              </w:rPr>
              <w:t>культурыи</w:t>
            </w:r>
            <w:proofErr w:type="spellEnd"/>
            <w:r w:rsidRPr="00A104D4">
              <w:rPr>
                <w:sz w:val="20"/>
              </w:rPr>
              <w:t xml:space="preserve"> спорта" , Муниципальная программа « Молодежь Дзержинского района в XXI веке"</w:t>
            </w:r>
          </w:p>
        </w:tc>
        <w:tc>
          <w:tcPr>
            <w:tcW w:w="179" w:type="pct"/>
            <w:shd w:val="clear" w:color="auto" w:fill="auto"/>
            <w:noWrap/>
            <w:hideMark/>
          </w:tcPr>
          <w:p w:rsidR="00A104D4" w:rsidRPr="00A104D4" w:rsidRDefault="00A104D4" w:rsidP="00A104D4">
            <w:pPr>
              <w:contextualSpacing/>
              <w:rPr>
                <w:sz w:val="20"/>
              </w:rPr>
            </w:pPr>
            <w:r w:rsidRPr="00A104D4">
              <w:rPr>
                <w:sz w:val="20"/>
              </w:rPr>
              <w:t>2020-2030</w:t>
            </w:r>
          </w:p>
        </w:tc>
        <w:tc>
          <w:tcPr>
            <w:tcW w:w="312" w:type="pct"/>
            <w:shd w:val="clear" w:color="auto" w:fill="auto"/>
            <w:hideMark/>
          </w:tcPr>
          <w:p w:rsidR="00A104D4" w:rsidRPr="00A104D4" w:rsidRDefault="00A104D4" w:rsidP="00A104D4">
            <w:pPr>
              <w:contextualSpacing/>
              <w:rPr>
                <w:sz w:val="20"/>
              </w:rPr>
            </w:pPr>
            <w:r w:rsidRPr="00A104D4">
              <w:rPr>
                <w:sz w:val="20"/>
              </w:rPr>
              <w:t>МБУ "Дзержинский многопрофильный молодежный центр"</w:t>
            </w:r>
          </w:p>
        </w:tc>
      </w:tr>
      <w:tr w:rsidR="00A104D4" w:rsidRPr="00A104D4" w:rsidTr="00A104D4">
        <w:trPr>
          <w:trHeight w:val="345"/>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 В сфере социальных услуг</w:t>
            </w:r>
          </w:p>
        </w:tc>
      </w:tr>
      <w:tr w:rsidR="00A104D4" w:rsidRPr="00A104D4" w:rsidTr="00A104D4">
        <w:trPr>
          <w:trHeight w:val="42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Задача: Улучшение качества жизни незащищенных слоев населения (пожилых, инвалидов и маломобильных групп населения, семей, имеющих детей и других малообеспеченных граждан) </w:t>
            </w:r>
          </w:p>
        </w:tc>
      </w:tr>
      <w:tr w:rsidR="00A104D4" w:rsidRPr="00A104D4" w:rsidTr="00A104D4">
        <w:trPr>
          <w:trHeight w:val="4950"/>
        </w:trPr>
        <w:tc>
          <w:tcPr>
            <w:tcW w:w="445" w:type="pct"/>
            <w:shd w:val="clear" w:color="auto" w:fill="auto"/>
            <w:hideMark/>
          </w:tcPr>
          <w:p w:rsidR="00A104D4" w:rsidRPr="00A104D4" w:rsidRDefault="00A104D4" w:rsidP="00A104D4">
            <w:pPr>
              <w:contextualSpacing/>
              <w:rPr>
                <w:sz w:val="20"/>
              </w:rPr>
            </w:pPr>
            <w:r w:rsidRPr="00A104D4">
              <w:rPr>
                <w:sz w:val="20"/>
              </w:rPr>
              <w:lastRenderedPageBreak/>
              <w:t>25</w:t>
            </w:r>
          </w:p>
        </w:tc>
        <w:tc>
          <w:tcPr>
            <w:tcW w:w="1273" w:type="pct"/>
            <w:shd w:val="clear" w:color="auto" w:fill="auto"/>
            <w:hideMark/>
          </w:tcPr>
          <w:p w:rsidR="00A104D4" w:rsidRPr="00A104D4" w:rsidRDefault="00A104D4" w:rsidP="00A104D4">
            <w:pPr>
              <w:contextualSpacing/>
              <w:rPr>
                <w:sz w:val="20"/>
              </w:rPr>
            </w:pPr>
            <w:r w:rsidRPr="00A104D4">
              <w:rPr>
                <w:sz w:val="20"/>
              </w:rPr>
              <w:t xml:space="preserve">Своевременное и качественное выполнение государственных полномочий по предоставлению мер социальной поддержки отдельным категориям граждан </w:t>
            </w:r>
          </w:p>
        </w:tc>
        <w:tc>
          <w:tcPr>
            <w:tcW w:w="2198" w:type="pct"/>
            <w:shd w:val="clear" w:color="auto" w:fill="auto"/>
            <w:hideMark/>
          </w:tcPr>
          <w:p w:rsidR="00A104D4" w:rsidRPr="00A104D4" w:rsidRDefault="00A104D4" w:rsidP="00A104D4">
            <w:pPr>
              <w:contextualSpacing/>
              <w:rPr>
                <w:sz w:val="20"/>
              </w:rPr>
            </w:pPr>
            <w:r w:rsidRPr="00A104D4">
              <w:rPr>
                <w:sz w:val="20"/>
              </w:rPr>
              <w:t>Обеспечение нуждающимся гражданам пожилого возраста, инвалидам, семьям с детьми, гражданам, попавшим в трудную жизненную ситуацию, гарантированных государством и краем социальных обязательств</w:t>
            </w:r>
          </w:p>
        </w:tc>
        <w:tc>
          <w:tcPr>
            <w:tcW w:w="286" w:type="pct"/>
            <w:shd w:val="clear" w:color="auto" w:fill="auto"/>
            <w:hideMark/>
          </w:tcPr>
          <w:p w:rsidR="00A104D4" w:rsidRPr="00A104D4" w:rsidRDefault="00A104D4" w:rsidP="00A104D4">
            <w:pPr>
              <w:contextualSpacing/>
              <w:rPr>
                <w:sz w:val="20"/>
              </w:rPr>
            </w:pPr>
            <w:r w:rsidRPr="00A104D4">
              <w:rPr>
                <w:sz w:val="20"/>
              </w:rPr>
              <w:t xml:space="preserve"> Сформирована эффективная система оказания социальной помощи и предоставления услуг; увеличится количество форм и перечень оказываемых социальных услуг различным категориям </w:t>
            </w:r>
            <w:proofErr w:type="spellStart"/>
            <w:r w:rsidRPr="00A104D4">
              <w:rPr>
                <w:sz w:val="20"/>
              </w:rPr>
              <w:t>граждан;обеспечена</w:t>
            </w:r>
            <w:proofErr w:type="spellEnd"/>
            <w:r w:rsidRPr="00A104D4">
              <w:rPr>
                <w:sz w:val="20"/>
              </w:rPr>
              <w:t xml:space="preserve"> доступная среда </w:t>
            </w:r>
            <w:r w:rsidRPr="00A104D4">
              <w:rPr>
                <w:sz w:val="20"/>
              </w:rPr>
              <w:lastRenderedPageBreak/>
              <w:t>к социально значимым объектам инвалидам и другим маломобильным к5атегориям населения</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Государственная программа Красноярского края "Развитие системы социальной поддержки граждан"</w:t>
            </w:r>
          </w:p>
        </w:tc>
        <w:tc>
          <w:tcPr>
            <w:tcW w:w="179" w:type="pct"/>
            <w:shd w:val="clear" w:color="auto" w:fill="auto"/>
            <w:hideMark/>
          </w:tcPr>
          <w:p w:rsidR="00A104D4" w:rsidRPr="00A104D4" w:rsidRDefault="00A104D4" w:rsidP="00A104D4">
            <w:pPr>
              <w:contextualSpacing/>
              <w:rPr>
                <w:sz w:val="20"/>
              </w:rPr>
            </w:pPr>
            <w:r w:rsidRPr="00A104D4">
              <w:rPr>
                <w:sz w:val="20"/>
              </w:rPr>
              <w:t>2020- 2030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 ТО КГКУ УСЗН по Дзержинскому району</w:t>
            </w:r>
          </w:p>
        </w:tc>
      </w:tr>
      <w:tr w:rsidR="00A104D4" w:rsidRPr="00A104D4" w:rsidTr="00A104D4">
        <w:trPr>
          <w:trHeight w:val="4275"/>
        </w:trPr>
        <w:tc>
          <w:tcPr>
            <w:tcW w:w="445" w:type="pct"/>
            <w:shd w:val="clear" w:color="auto" w:fill="auto"/>
            <w:hideMark/>
          </w:tcPr>
          <w:p w:rsidR="00A104D4" w:rsidRPr="00A104D4" w:rsidRDefault="00A104D4" w:rsidP="00A104D4">
            <w:pPr>
              <w:contextualSpacing/>
              <w:rPr>
                <w:sz w:val="20"/>
              </w:rPr>
            </w:pPr>
            <w:r w:rsidRPr="00A104D4">
              <w:rPr>
                <w:sz w:val="20"/>
              </w:rPr>
              <w:t>26</w:t>
            </w:r>
          </w:p>
        </w:tc>
        <w:tc>
          <w:tcPr>
            <w:tcW w:w="1273" w:type="pct"/>
            <w:shd w:val="clear" w:color="auto" w:fill="auto"/>
            <w:hideMark/>
          </w:tcPr>
          <w:p w:rsidR="00A104D4" w:rsidRPr="00A104D4" w:rsidRDefault="00A104D4" w:rsidP="00A104D4">
            <w:pPr>
              <w:contextualSpacing/>
              <w:rPr>
                <w:sz w:val="20"/>
              </w:rPr>
            </w:pPr>
            <w:r w:rsidRPr="00A104D4">
              <w:rPr>
                <w:sz w:val="20"/>
              </w:rPr>
              <w:t>Повышение качества и обеспечение доступности государственных и социальных услуг. Своевременное и качественное выполнение государственных полномочий по социальной поддержке граждан пожилого возраста, инвалидов, семей с детьми, гражданам, попавшим в трудную жизненную ситуацию.</w:t>
            </w:r>
          </w:p>
        </w:tc>
        <w:tc>
          <w:tcPr>
            <w:tcW w:w="2198" w:type="pct"/>
            <w:shd w:val="clear" w:color="auto" w:fill="auto"/>
            <w:hideMark/>
          </w:tcPr>
          <w:p w:rsidR="00A104D4" w:rsidRPr="00A104D4" w:rsidRDefault="00A104D4" w:rsidP="00A104D4">
            <w:pPr>
              <w:contextualSpacing/>
              <w:rPr>
                <w:sz w:val="20"/>
              </w:rPr>
            </w:pPr>
            <w:r w:rsidRPr="00A104D4">
              <w:rPr>
                <w:sz w:val="20"/>
              </w:rPr>
              <w:t xml:space="preserve">Предоставление социальных услуг в формах социального обслуживания на дому </w:t>
            </w:r>
          </w:p>
        </w:tc>
        <w:tc>
          <w:tcPr>
            <w:tcW w:w="286" w:type="pct"/>
            <w:shd w:val="clear" w:color="auto" w:fill="auto"/>
            <w:hideMark/>
          </w:tcPr>
          <w:p w:rsidR="00A104D4" w:rsidRPr="00A104D4" w:rsidRDefault="00A104D4" w:rsidP="00A104D4">
            <w:pPr>
              <w:contextualSpacing/>
              <w:rPr>
                <w:sz w:val="20"/>
              </w:rPr>
            </w:pPr>
            <w:r w:rsidRPr="00A104D4">
              <w:rPr>
                <w:sz w:val="20"/>
              </w:rPr>
              <w:t xml:space="preserve">Доля семей , имеющих детей-инвалидов, охваченных социальным сопровождением, в общей </w:t>
            </w:r>
            <w:proofErr w:type="spellStart"/>
            <w:r w:rsidRPr="00A104D4">
              <w:rPr>
                <w:sz w:val="20"/>
              </w:rPr>
              <w:t>членности</w:t>
            </w:r>
            <w:proofErr w:type="spellEnd"/>
            <w:r w:rsidRPr="00A104D4">
              <w:rPr>
                <w:sz w:val="20"/>
              </w:rPr>
              <w:t xml:space="preserve"> семей, имеющих </w:t>
            </w:r>
            <w:r w:rsidRPr="00A104D4">
              <w:rPr>
                <w:sz w:val="20"/>
              </w:rPr>
              <w:lastRenderedPageBreak/>
              <w:t>детей-инвалидов-  100%;</w:t>
            </w:r>
            <w:r w:rsidRPr="00A104D4">
              <w:rPr>
                <w:sz w:val="20"/>
              </w:rPr>
              <w:br w:type="page"/>
              <w:t>доля граждан, получивших услуги в учреждениях социального обслуживания населения, в общем числе граждан, обратившихся за их получением - 100% у ;</w:t>
            </w:r>
            <w:r w:rsidRPr="00A104D4">
              <w:rPr>
                <w:sz w:val="20"/>
              </w:rPr>
              <w:br w:type="page"/>
              <w:t xml:space="preserve">удельный вес обоснованных жалоб на качество </w:t>
            </w:r>
            <w:r w:rsidRPr="00A104D4">
              <w:rPr>
                <w:sz w:val="20"/>
              </w:rPr>
              <w:lastRenderedPageBreak/>
              <w:t>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 не более 0,1%;</w:t>
            </w:r>
            <w:r w:rsidRPr="00A104D4">
              <w:rPr>
                <w:sz w:val="20"/>
              </w:rPr>
              <w:br w:type="page"/>
              <w:t xml:space="preserve">уровень удовлетворенности граждан качеством </w:t>
            </w:r>
            <w:r w:rsidRPr="00A104D4">
              <w:rPr>
                <w:sz w:val="20"/>
              </w:rPr>
              <w:lastRenderedPageBreak/>
              <w:t>предоставления услуг муниципальными учреждениями социального обслуживания населения, - не менее 90%</w:t>
            </w:r>
            <w:r w:rsidRPr="00A104D4">
              <w:rPr>
                <w:sz w:val="20"/>
              </w:rPr>
              <w:br w:type="page"/>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Федеральный Закон от 28.12.2013 " 442-ФЗ "Об основах социального обслуживания граждан в Российской Федерации", </w:t>
            </w:r>
            <w:r w:rsidRPr="00A104D4">
              <w:rPr>
                <w:sz w:val="20"/>
              </w:rPr>
              <w:lastRenderedPageBreak/>
              <w:t xml:space="preserve">Закон Красноярского края от 16.12.2014 " 7-3023 "Об организации социального обслуживания граждан в Красноярском крае", Закон Красноярского края от 31.10.2002 № 4-608 «О системе профилактики безнадзорности и правонарушений несовершеннолетних», </w:t>
            </w:r>
            <w:r w:rsidRPr="00A104D4">
              <w:rPr>
                <w:sz w:val="20"/>
              </w:rPr>
              <w:lastRenderedPageBreak/>
              <w:t>Закон Красноярского края от 10.12.2004 № 12-2705 «О социальном обслуживании населения», Закон Красноярского края от 09.12.2010 № 11-5397 «О наделении органов местного самоуправления муниципальных районов и городских округо</w:t>
            </w:r>
            <w:r w:rsidRPr="00A104D4">
              <w:rPr>
                <w:sz w:val="20"/>
              </w:rPr>
              <w:lastRenderedPageBreak/>
              <w:t xml:space="preserve">в края отдельными государственными полномочиями в сфере социальной поддержки и социального обслуживания населения», </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 xml:space="preserve">2020-2030  </w:t>
            </w:r>
          </w:p>
        </w:tc>
        <w:tc>
          <w:tcPr>
            <w:tcW w:w="312" w:type="pct"/>
            <w:shd w:val="clear" w:color="auto" w:fill="auto"/>
            <w:hideMark/>
          </w:tcPr>
          <w:p w:rsidR="00A104D4" w:rsidRPr="00A104D4" w:rsidRDefault="00A104D4" w:rsidP="00A104D4">
            <w:pPr>
              <w:contextualSpacing/>
              <w:rPr>
                <w:sz w:val="20"/>
              </w:rPr>
            </w:pPr>
            <w:r w:rsidRPr="00A104D4">
              <w:rPr>
                <w:sz w:val="20"/>
              </w:rPr>
              <w:t>КГБУ СО КЦСОН " Дзержинский"</w:t>
            </w:r>
          </w:p>
        </w:tc>
      </w:tr>
      <w:tr w:rsidR="00A104D4" w:rsidRPr="00A104D4" w:rsidTr="00A104D4">
        <w:trPr>
          <w:trHeight w:val="6045"/>
        </w:trPr>
        <w:tc>
          <w:tcPr>
            <w:tcW w:w="445" w:type="pct"/>
            <w:shd w:val="clear" w:color="auto" w:fill="auto"/>
            <w:hideMark/>
          </w:tcPr>
          <w:p w:rsidR="00A104D4" w:rsidRPr="00A104D4" w:rsidRDefault="00A104D4" w:rsidP="00A104D4">
            <w:pPr>
              <w:contextualSpacing/>
              <w:rPr>
                <w:sz w:val="20"/>
              </w:rPr>
            </w:pPr>
            <w:r w:rsidRPr="00A104D4">
              <w:rPr>
                <w:sz w:val="20"/>
              </w:rPr>
              <w:lastRenderedPageBreak/>
              <w:t>27</w:t>
            </w:r>
          </w:p>
        </w:tc>
        <w:tc>
          <w:tcPr>
            <w:tcW w:w="1273" w:type="pct"/>
            <w:shd w:val="clear" w:color="auto" w:fill="auto"/>
            <w:hideMark/>
          </w:tcPr>
          <w:p w:rsidR="00A104D4" w:rsidRPr="00A104D4" w:rsidRDefault="00A104D4" w:rsidP="00A104D4">
            <w:pPr>
              <w:contextualSpacing/>
              <w:rPr>
                <w:sz w:val="20"/>
              </w:rPr>
            </w:pPr>
            <w:r w:rsidRPr="00A104D4">
              <w:rPr>
                <w:sz w:val="20"/>
              </w:rPr>
              <w:t xml:space="preserve">Формирование доступной среды для инвалидов и других маломобильных групп населения, повышения уровня и качества их жизни.  Повышение уровня доступности социальных значимых объектов </w:t>
            </w:r>
            <w:proofErr w:type="gramStart"/>
            <w:r w:rsidRPr="00A104D4">
              <w:rPr>
                <w:sz w:val="20"/>
              </w:rPr>
              <w:t>для  инвалидов</w:t>
            </w:r>
            <w:proofErr w:type="gramEnd"/>
            <w:r w:rsidRPr="00A104D4">
              <w:rPr>
                <w:sz w:val="20"/>
              </w:rPr>
              <w:t xml:space="preserve"> и других маломобильных групп населения. </w:t>
            </w:r>
          </w:p>
        </w:tc>
        <w:tc>
          <w:tcPr>
            <w:tcW w:w="2198" w:type="pct"/>
            <w:shd w:val="clear" w:color="auto" w:fill="auto"/>
            <w:hideMark/>
          </w:tcPr>
          <w:p w:rsidR="00A104D4" w:rsidRPr="00A104D4" w:rsidRDefault="00A104D4" w:rsidP="00A104D4">
            <w:pPr>
              <w:contextualSpacing/>
              <w:rPr>
                <w:sz w:val="20"/>
              </w:rPr>
            </w:pPr>
            <w:r w:rsidRPr="00A104D4">
              <w:rPr>
                <w:sz w:val="20"/>
              </w:rPr>
              <w:t xml:space="preserve">Оснащение социально значимых объектов внешними пандусами, подъемными устройствами, информационными табло и другим оборудованием, </w:t>
            </w:r>
            <w:proofErr w:type="spellStart"/>
            <w:r w:rsidRPr="00A104D4">
              <w:rPr>
                <w:sz w:val="20"/>
              </w:rPr>
              <w:t>обоустройство</w:t>
            </w:r>
            <w:proofErr w:type="spellEnd"/>
            <w:r w:rsidRPr="00A104D4">
              <w:rPr>
                <w:sz w:val="20"/>
              </w:rPr>
              <w:t xml:space="preserve"> зон оказания услуг и прилегающих территорий, повышение доступности и качества реабилитационных </w:t>
            </w:r>
            <w:proofErr w:type="spellStart"/>
            <w:r w:rsidRPr="00A104D4">
              <w:rPr>
                <w:sz w:val="20"/>
              </w:rPr>
              <w:t>услугдля</w:t>
            </w:r>
            <w:proofErr w:type="spellEnd"/>
            <w:r w:rsidRPr="00A104D4">
              <w:rPr>
                <w:sz w:val="20"/>
              </w:rPr>
              <w:t xml:space="preserve"> инвалидов и детей инвалидов; развитие социального партнерства с общественными организациями, повышение квалификации специалистов учреждений, предоставляющих реабилитационные услуги инвалидам и детям-инвалидам; развитие социального партнерства и районным отделением ВОИ, советом ветеранов, общественными клубами по интересам.</w:t>
            </w:r>
          </w:p>
        </w:tc>
        <w:tc>
          <w:tcPr>
            <w:tcW w:w="286" w:type="pct"/>
            <w:shd w:val="clear" w:color="auto" w:fill="auto"/>
            <w:hideMark/>
          </w:tcPr>
          <w:p w:rsidR="00A104D4" w:rsidRPr="00A104D4" w:rsidRDefault="00A104D4" w:rsidP="00A104D4">
            <w:pPr>
              <w:contextualSpacing/>
              <w:rPr>
                <w:sz w:val="20"/>
              </w:rPr>
            </w:pPr>
            <w:r w:rsidRPr="00A104D4">
              <w:rPr>
                <w:sz w:val="20"/>
              </w:rPr>
              <w:t xml:space="preserve">Улучшение качества жизни маломобильных групп населения </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системы социальной поддержки граждан"</w:t>
            </w:r>
          </w:p>
        </w:tc>
        <w:tc>
          <w:tcPr>
            <w:tcW w:w="179" w:type="pct"/>
            <w:shd w:val="clear" w:color="auto" w:fill="auto"/>
            <w:hideMark/>
          </w:tcPr>
          <w:p w:rsidR="00A104D4" w:rsidRPr="00A104D4" w:rsidRDefault="00A104D4" w:rsidP="00A104D4">
            <w:pPr>
              <w:contextualSpacing/>
              <w:rPr>
                <w:sz w:val="20"/>
              </w:rPr>
            </w:pPr>
            <w:r w:rsidRPr="00A104D4">
              <w:rPr>
                <w:sz w:val="20"/>
              </w:rPr>
              <w:t xml:space="preserve">2020- 2030 </w:t>
            </w:r>
          </w:p>
        </w:tc>
        <w:tc>
          <w:tcPr>
            <w:tcW w:w="312" w:type="pct"/>
            <w:shd w:val="clear" w:color="auto" w:fill="auto"/>
            <w:hideMark/>
          </w:tcPr>
          <w:p w:rsidR="00A104D4" w:rsidRPr="00A104D4" w:rsidRDefault="00A104D4" w:rsidP="00A104D4">
            <w:pPr>
              <w:contextualSpacing/>
              <w:rPr>
                <w:sz w:val="20"/>
              </w:rPr>
            </w:pPr>
            <w:r w:rsidRPr="00A104D4">
              <w:rPr>
                <w:sz w:val="20"/>
              </w:rPr>
              <w:t>КГБУ СО КЦСОН " Дзержинский"</w:t>
            </w:r>
          </w:p>
        </w:tc>
      </w:tr>
      <w:tr w:rsidR="00A104D4" w:rsidRPr="00A104D4" w:rsidTr="00A104D4">
        <w:trPr>
          <w:trHeight w:val="87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Цель 2-го уровня: Обеспечение для населения района доступности качественного жилья, создание комфортных и отвечающих современным требованиям условий жизни населения на основе высокого качества предоставления коммунальных услуг </w:t>
            </w:r>
          </w:p>
        </w:tc>
      </w:tr>
      <w:tr w:rsidR="00A104D4" w:rsidRPr="00A104D4" w:rsidTr="00A104D4">
        <w:trPr>
          <w:trHeight w:val="810"/>
        </w:trPr>
        <w:tc>
          <w:tcPr>
            <w:tcW w:w="5000" w:type="pct"/>
            <w:gridSpan w:val="7"/>
            <w:shd w:val="clear" w:color="auto" w:fill="auto"/>
            <w:hideMark/>
          </w:tcPr>
          <w:p w:rsidR="00A104D4" w:rsidRPr="00A104D4" w:rsidRDefault="00A104D4" w:rsidP="00A104D4">
            <w:pPr>
              <w:contextualSpacing/>
              <w:rPr>
                <w:sz w:val="20"/>
              </w:rPr>
            </w:pPr>
            <w:r w:rsidRPr="00A104D4">
              <w:rPr>
                <w:sz w:val="20"/>
              </w:rPr>
              <w:t>Задача 1. Создание комфортной среды обитания и жизнедеятельности для человека, которая позволяет  не только удовлетворять жизненные потребности, и но и обеспечивает высокое качество жизни в целом</w:t>
            </w:r>
          </w:p>
        </w:tc>
      </w:tr>
      <w:tr w:rsidR="00A104D4" w:rsidRPr="00A104D4" w:rsidTr="00A104D4">
        <w:trPr>
          <w:trHeight w:val="315"/>
        </w:trPr>
        <w:tc>
          <w:tcPr>
            <w:tcW w:w="445" w:type="pct"/>
            <w:vMerge w:val="restart"/>
            <w:shd w:val="clear" w:color="auto" w:fill="auto"/>
            <w:noWrap/>
            <w:hideMark/>
          </w:tcPr>
          <w:p w:rsidR="00A104D4" w:rsidRPr="00A104D4" w:rsidRDefault="00A104D4" w:rsidP="00A104D4">
            <w:pPr>
              <w:contextualSpacing/>
              <w:rPr>
                <w:sz w:val="20"/>
              </w:rPr>
            </w:pPr>
            <w:r w:rsidRPr="00A104D4">
              <w:rPr>
                <w:sz w:val="20"/>
              </w:rPr>
              <w:t>28</w:t>
            </w:r>
          </w:p>
        </w:tc>
        <w:tc>
          <w:tcPr>
            <w:tcW w:w="1273" w:type="pct"/>
            <w:vMerge w:val="restart"/>
            <w:shd w:val="clear" w:color="auto" w:fill="auto"/>
            <w:hideMark/>
          </w:tcPr>
          <w:p w:rsidR="00A104D4" w:rsidRPr="00A104D4" w:rsidRDefault="00A104D4" w:rsidP="00A104D4">
            <w:pPr>
              <w:contextualSpacing/>
              <w:rPr>
                <w:sz w:val="20"/>
              </w:rPr>
            </w:pPr>
            <w:r w:rsidRPr="00A104D4">
              <w:rPr>
                <w:sz w:val="20"/>
              </w:rPr>
              <w:t>Водоснабжение населения, организаций и учреждений  района</w:t>
            </w:r>
          </w:p>
        </w:tc>
        <w:tc>
          <w:tcPr>
            <w:tcW w:w="2198" w:type="pct"/>
            <w:vMerge w:val="restart"/>
            <w:shd w:val="clear" w:color="auto" w:fill="auto"/>
            <w:hideMark/>
          </w:tcPr>
          <w:p w:rsidR="00A104D4" w:rsidRPr="00A104D4" w:rsidRDefault="00A104D4" w:rsidP="00A104D4">
            <w:pPr>
              <w:contextualSpacing/>
              <w:rPr>
                <w:sz w:val="20"/>
              </w:rPr>
            </w:pPr>
            <w:r w:rsidRPr="00A104D4">
              <w:rPr>
                <w:sz w:val="20"/>
              </w:rPr>
              <w:t xml:space="preserve">Установить границы </w:t>
            </w:r>
            <w:proofErr w:type="gramStart"/>
            <w:r w:rsidRPr="00A104D4">
              <w:rPr>
                <w:sz w:val="20"/>
              </w:rPr>
              <w:t>зон  санитарной</w:t>
            </w:r>
            <w:proofErr w:type="gramEnd"/>
            <w:r w:rsidRPr="00A104D4">
              <w:rPr>
                <w:sz w:val="20"/>
              </w:rPr>
              <w:t xml:space="preserve"> охраны источников питьевого водоснабжения в </w:t>
            </w:r>
            <w:proofErr w:type="spellStart"/>
            <w:r w:rsidRPr="00A104D4">
              <w:rPr>
                <w:sz w:val="20"/>
              </w:rPr>
              <w:t>соотвествии</w:t>
            </w:r>
            <w:proofErr w:type="spellEnd"/>
            <w:r w:rsidRPr="00A104D4">
              <w:rPr>
                <w:sz w:val="20"/>
              </w:rPr>
              <w:t xml:space="preserve"> с разработанной картой зон с особыми условиями использования территории. Строительство водозабора, очистных сооружений, новых веток водопровода.</w:t>
            </w:r>
          </w:p>
        </w:tc>
        <w:tc>
          <w:tcPr>
            <w:tcW w:w="286" w:type="pct"/>
            <w:vMerge w:val="restart"/>
            <w:shd w:val="clear" w:color="auto" w:fill="auto"/>
            <w:hideMark/>
          </w:tcPr>
          <w:p w:rsidR="00A104D4" w:rsidRPr="00A104D4" w:rsidRDefault="00A104D4" w:rsidP="00A104D4">
            <w:pPr>
              <w:contextualSpacing/>
              <w:rPr>
                <w:sz w:val="20"/>
              </w:rPr>
            </w:pPr>
            <w:proofErr w:type="spellStart"/>
            <w:r w:rsidRPr="00A104D4">
              <w:rPr>
                <w:sz w:val="20"/>
              </w:rPr>
              <w:t>Опеспечение</w:t>
            </w:r>
            <w:proofErr w:type="spellEnd"/>
            <w:r w:rsidRPr="00A104D4">
              <w:rPr>
                <w:sz w:val="20"/>
              </w:rPr>
              <w:t xml:space="preserve"> населения качественно</w:t>
            </w:r>
            <w:r w:rsidRPr="00A104D4">
              <w:rPr>
                <w:sz w:val="20"/>
              </w:rPr>
              <w:lastRenderedPageBreak/>
              <w:t>й водой</w:t>
            </w:r>
          </w:p>
        </w:tc>
        <w:tc>
          <w:tcPr>
            <w:tcW w:w="307" w:type="pct"/>
            <w:vMerge w:val="restart"/>
            <w:shd w:val="clear" w:color="auto" w:fill="auto"/>
            <w:hideMark/>
          </w:tcPr>
          <w:p w:rsidR="00A104D4" w:rsidRPr="00A104D4" w:rsidRDefault="00A104D4" w:rsidP="00A104D4">
            <w:pPr>
              <w:contextualSpacing/>
              <w:rPr>
                <w:sz w:val="20"/>
              </w:rPr>
            </w:pPr>
            <w:proofErr w:type="spellStart"/>
            <w:r w:rsidRPr="00A104D4">
              <w:rPr>
                <w:sz w:val="20"/>
              </w:rPr>
              <w:lastRenderedPageBreak/>
              <w:t>Государственая</w:t>
            </w:r>
            <w:proofErr w:type="spellEnd"/>
            <w:r w:rsidRPr="00A104D4">
              <w:rPr>
                <w:sz w:val="20"/>
              </w:rPr>
              <w:t xml:space="preserve"> программа Красноярского </w:t>
            </w:r>
            <w:r w:rsidRPr="00A104D4">
              <w:rPr>
                <w:sz w:val="20"/>
              </w:rPr>
              <w:lastRenderedPageBreak/>
              <w:t>края "Реформирование и модернизация жилищно-коммунального хозяйства и повышение энергетической эффективности", муниципальная программ "Реформирование и модернизация жилищно-коммунального хозяйства и повышение энергет</w:t>
            </w:r>
            <w:r w:rsidRPr="00A104D4">
              <w:rPr>
                <w:sz w:val="20"/>
              </w:rPr>
              <w:lastRenderedPageBreak/>
              <w:t>ической эффективности в Дзержинском районе"</w:t>
            </w:r>
          </w:p>
        </w:tc>
        <w:tc>
          <w:tcPr>
            <w:tcW w:w="179" w:type="pct"/>
            <w:vMerge w:val="restart"/>
            <w:shd w:val="clear" w:color="auto" w:fill="auto"/>
            <w:noWrap/>
            <w:hideMark/>
          </w:tcPr>
          <w:p w:rsidR="00A104D4" w:rsidRPr="00A104D4" w:rsidRDefault="00A104D4" w:rsidP="00A104D4">
            <w:pPr>
              <w:contextualSpacing/>
              <w:rPr>
                <w:sz w:val="20"/>
              </w:rPr>
            </w:pPr>
            <w:r w:rsidRPr="00A104D4">
              <w:rPr>
                <w:sz w:val="20"/>
              </w:rPr>
              <w:lastRenderedPageBreak/>
              <w:t>2020-2030</w:t>
            </w:r>
          </w:p>
        </w:tc>
        <w:tc>
          <w:tcPr>
            <w:tcW w:w="312" w:type="pct"/>
            <w:vMerge w:val="restart"/>
            <w:shd w:val="clear" w:color="auto" w:fill="auto"/>
            <w:hideMark/>
          </w:tcPr>
          <w:p w:rsidR="00A104D4" w:rsidRPr="00A104D4" w:rsidRDefault="00A104D4" w:rsidP="00A104D4">
            <w:pPr>
              <w:contextualSpacing/>
              <w:rPr>
                <w:sz w:val="20"/>
              </w:rPr>
            </w:pPr>
            <w:r w:rsidRPr="00A104D4">
              <w:rPr>
                <w:sz w:val="20"/>
              </w:rPr>
              <w:t>МКУ "Центр осуществления закупок Дзержи</w:t>
            </w:r>
            <w:r w:rsidRPr="00A104D4">
              <w:rPr>
                <w:sz w:val="20"/>
              </w:rPr>
              <w:lastRenderedPageBreak/>
              <w:t>нского района Красноярского края"</w:t>
            </w:r>
          </w:p>
        </w:tc>
      </w:tr>
      <w:tr w:rsidR="00A104D4" w:rsidRPr="00A104D4" w:rsidTr="00A104D4">
        <w:trPr>
          <w:trHeight w:val="315"/>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15"/>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15"/>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15"/>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276"/>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360"/>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5295"/>
        </w:trPr>
        <w:tc>
          <w:tcPr>
            <w:tcW w:w="445" w:type="pct"/>
            <w:shd w:val="clear" w:color="auto" w:fill="auto"/>
            <w:noWrap/>
            <w:hideMark/>
          </w:tcPr>
          <w:p w:rsidR="00A104D4" w:rsidRPr="00A104D4" w:rsidRDefault="00A104D4" w:rsidP="00A104D4">
            <w:pPr>
              <w:contextualSpacing/>
              <w:rPr>
                <w:sz w:val="20"/>
              </w:rPr>
            </w:pPr>
            <w:r w:rsidRPr="00A104D4">
              <w:rPr>
                <w:sz w:val="20"/>
              </w:rPr>
              <w:t>29</w:t>
            </w:r>
          </w:p>
        </w:tc>
        <w:tc>
          <w:tcPr>
            <w:tcW w:w="1273" w:type="pct"/>
            <w:shd w:val="clear" w:color="auto" w:fill="auto"/>
            <w:hideMark/>
          </w:tcPr>
          <w:p w:rsidR="00A104D4" w:rsidRPr="00A104D4" w:rsidRDefault="00A104D4" w:rsidP="00A104D4">
            <w:pPr>
              <w:contextualSpacing/>
              <w:rPr>
                <w:sz w:val="20"/>
              </w:rPr>
            </w:pPr>
            <w:r w:rsidRPr="00A104D4">
              <w:rPr>
                <w:sz w:val="20"/>
              </w:rPr>
              <w:t>Теплоснабжение населения</w:t>
            </w:r>
          </w:p>
        </w:tc>
        <w:tc>
          <w:tcPr>
            <w:tcW w:w="2198" w:type="pct"/>
            <w:shd w:val="clear" w:color="auto" w:fill="auto"/>
            <w:hideMark/>
          </w:tcPr>
          <w:p w:rsidR="00A104D4" w:rsidRPr="00A104D4" w:rsidRDefault="00A104D4" w:rsidP="00A104D4">
            <w:pPr>
              <w:contextualSpacing/>
              <w:rPr>
                <w:sz w:val="20"/>
              </w:rPr>
            </w:pPr>
            <w:r w:rsidRPr="00A104D4">
              <w:rPr>
                <w:sz w:val="20"/>
              </w:rPr>
              <w:t xml:space="preserve">Модернизация котельных с установкой </w:t>
            </w:r>
            <w:proofErr w:type="spellStart"/>
            <w:r w:rsidRPr="00A104D4">
              <w:rPr>
                <w:sz w:val="20"/>
              </w:rPr>
              <w:t>блочно</w:t>
            </w:r>
            <w:proofErr w:type="spellEnd"/>
            <w:r w:rsidRPr="00A104D4">
              <w:rPr>
                <w:sz w:val="20"/>
              </w:rPr>
              <w:t>-модульной котельной, работающей на фракционном угле в с. Денисово, с. Курай, с. Шеломки. Капитальный ремонт объектов инфраструктуры</w:t>
            </w:r>
          </w:p>
        </w:tc>
        <w:tc>
          <w:tcPr>
            <w:tcW w:w="286" w:type="pct"/>
            <w:shd w:val="clear" w:color="auto" w:fill="auto"/>
            <w:hideMark/>
          </w:tcPr>
          <w:p w:rsidR="00A104D4" w:rsidRPr="00A104D4" w:rsidRDefault="00A104D4" w:rsidP="00A104D4">
            <w:pPr>
              <w:contextualSpacing/>
              <w:rPr>
                <w:sz w:val="20"/>
              </w:rPr>
            </w:pPr>
            <w:r w:rsidRPr="00A104D4">
              <w:rPr>
                <w:sz w:val="20"/>
              </w:rPr>
              <w:t xml:space="preserve">Увеличение уровня надежности и уменьшение потерь тепловых ресурсов. Повышение надежности и качества предоставляемой услуги. </w:t>
            </w:r>
          </w:p>
        </w:tc>
        <w:tc>
          <w:tcPr>
            <w:tcW w:w="307" w:type="pc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"Реформирование и модернизация жилищно-коммунального хозяйства и повышения энергетической эффективност</w:t>
            </w:r>
            <w:r w:rsidRPr="00A104D4">
              <w:rPr>
                <w:sz w:val="20"/>
              </w:rPr>
              <w:lastRenderedPageBreak/>
              <w:t>и", муниципальная программа "Реформирование и модернизация жилищно-коммунального хозяйства и повышение энергетической эффективности в Дзержинском района"</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МКУ "Центр осуществления закупок Дзержинского района Красноярского края"</w:t>
            </w:r>
          </w:p>
        </w:tc>
      </w:tr>
      <w:tr w:rsidR="00A104D4" w:rsidRPr="00A104D4" w:rsidTr="00A104D4">
        <w:trPr>
          <w:trHeight w:val="42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Цель 2- </w:t>
            </w:r>
            <w:proofErr w:type="spellStart"/>
            <w:r w:rsidRPr="00A104D4">
              <w:rPr>
                <w:sz w:val="20"/>
              </w:rPr>
              <w:t>го</w:t>
            </w:r>
            <w:proofErr w:type="spellEnd"/>
            <w:r w:rsidRPr="00A104D4">
              <w:rPr>
                <w:sz w:val="20"/>
              </w:rPr>
              <w:t xml:space="preserve"> уровня. Обеспечение благоприятной окружающей среды и экологической безопасности населения</w:t>
            </w:r>
          </w:p>
        </w:tc>
      </w:tr>
      <w:tr w:rsidR="00A104D4" w:rsidRPr="00A104D4" w:rsidTr="00A104D4">
        <w:trPr>
          <w:trHeight w:val="675"/>
        </w:trPr>
        <w:tc>
          <w:tcPr>
            <w:tcW w:w="445" w:type="pct"/>
            <w:shd w:val="clear" w:color="auto" w:fill="auto"/>
            <w:noWrap/>
            <w:hideMark/>
          </w:tcPr>
          <w:p w:rsidR="00A104D4" w:rsidRPr="00A104D4" w:rsidRDefault="00A104D4" w:rsidP="00A104D4">
            <w:pPr>
              <w:contextualSpacing/>
              <w:rPr>
                <w:sz w:val="20"/>
              </w:rPr>
            </w:pPr>
            <w:r w:rsidRPr="00A104D4">
              <w:rPr>
                <w:sz w:val="20"/>
              </w:rPr>
              <w:t>31</w:t>
            </w:r>
          </w:p>
        </w:tc>
        <w:tc>
          <w:tcPr>
            <w:tcW w:w="1273" w:type="pct"/>
            <w:shd w:val="clear" w:color="auto" w:fill="auto"/>
            <w:hideMark/>
          </w:tcPr>
          <w:p w:rsidR="00A104D4" w:rsidRPr="00A104D4" w:rsidRDefault="00A104D4" w:rsidP="00A104D4">
            <w:pPr>
              <w:contextualSpacing/>
              <w:rPr>
                <w:sz w:val="20"/>
              </w:rPr>
            </w:pPr>
            <w:r w:rsidRPr="00A104D4">
              <w:rPr>
                <w:sz w:val="20"/>
              </w:rPr>
              <w:t xml:space="preserve">Совершенствование системы обращения с отходами </w:t>
            </w:r>
            <w:proofErr w:type="spellStart"/>
            <w:r w:rsidRPr="00A104D4">
              <w:rPr>
                <w:sz w:val="20"/>
              </w:rPr>
              <w:t>произхводства</w:t>
            </w:r>
            <w:proofErr w:type="spellEnd"/>
            <w:r w:rsidRPr="00A104D4">
              <w:rPr>
                <w:sz w:val="20"/>
              </w:rPr>
              <w:t xml:space="preserve"> и потребления</w:t>
            </w:r>
          </w:p>
        </w:tc>
        <w:tc>
          <w:tcPr>
            <w:tcW w:w="2198" w:type="pct"/>
            <w:shd w:val="clear" w:color="auto" w:fill="auto"/>
            <w:hideMark/>
          </w:tcPr>
          <w:p w:rsidR="00A104D4" w:rsidRPr="00A104D4" w:rsidRDefault="00A104D4" w:rsidP="00A104D4">
            <w:pPr>
              <w:contextualSpacing/>
              <w:rPr>
                <w:sz w:val="20"/>
              </w:rPr>
            </w:pPr>
            <w:r w:rsidRPr="00A104D4">
              <w:rPr>
                <w:sz w:val="20"/>
              </w:rPr>
              <w:t>Ликвидация несанкционированных свалок. Совершенствование нормативно-правового и организационного обеспечения деятельности в сфере обращения с отходами</w:t>
            </w:r>
          </w:p>
        </w:tc>
        <w:tc>
          <w:tcPr>
            <w:tcW w:w="286" w:type="pct"/>
            <w:vMerge w:val="restart"/>
            <w:shd w:val="clear" w:color="auto" w:fill="auto"/>
            <w:hideMark/>
          </w:tcPr>
          <w:p w:rsidR="00A104D4" w:rsidRPr="00A104D4" w:rsidRDefault="00A104D4" w:rsidP="00A104D4">
            <w:pPr>
              <w:contextualSpacing/>
              <w:rPr>
                <w:sz w:val="20"/>
              </w:rPr>
            </w:pPr>
            <w:r w:rsidRPr="00A104D4">
              <w:rPr>
                <w:sz w:val="20"/>
              </w:rPr>
              <w:t xml:space="preserve">Улучшение общей </w:t>
            </w:r>
            <w:r w:rsidRPr="00A104D4">
              <w:rPr>
                <w:sz w:val="20"/>
              </w:rPr>
              <w:lastRenderedPageBreak/>
              <w:t xml:space="preserve">санитарно-эпидемиологической обстановки в районе-ликвидация несанкционированных </w:t>
            </w:r>
            <w:proofErr w:type="gramStart"/>
            <w:r w:rsidRPr="00A104D4">
              <w:rPr>
                <w:sz w:val="20"/>
              </w:rPr>
              <w:t>свалок  на</w:t>
            </w:r>
            <w:proofErr w:type="gramEnd"/>
            <w:r w:rsidRPr="00A104D4">
              <w:rPr>
                <w:sz w:val="20"/>
              </w:rPr>
              <w:t xml:space="preserve"> территории района, осуществление организованного сбора, транспортирования ТКО, приход на территорию оперативного оператора. </w:t>
            </w:r>
          </w:p>
        </w:tc>
        <w:tc>
          <w:tcPr>
            <w:tcW w:w="307" w:type="pct"/>
            <w:vMerge w:val="restart"/>
            <w:shd w:val="clear" w:color="auto" w:fill="auto"/>
            <w:hideMark/>
          </w:tcPr>
          <w:p w:rsidR="00A104D4" w:rsidRPr="00A104D4" w:rsidRDefault="00A104D4" w:rsidP="00A104D4">
            <w:pPr>
              <w:contextualSpacing/>
              <w:rPr>
                <w:sz w:val="20"/>
              </w:rPr>
            </w:pPr>
            <w:r w:rsidRPr="00A104D4">
              <w:rPr>
                <w:sz w:val="20"/>
              </w:rPr>
              <w:lastRenderedPageBreak/>
              <w:t xml:space="preserve">Муниципальная </w:t>
            </w:r>
            <w:r w:rsidRPr="00A104D4">
              <w:rPr>
                <w:sz w:val="20"/>
              </w:rPr>
              <w:lastRenderedPageBreak/>
              <w:t xml:space="preserve">программа "Обращение с отходами производства и потребления на территории Дзержинского района" </w:t>
            </w:r>
          </w:p>
        </w:tc>
        <w:tc>
          <w:tcPr>
            <w:tcW w:w="179" w:type="pct"/>
            <w:vMerge w:val="restart"/>
            <w:shd w:val="clear" w:color="auto" w:fill="auto"/>
            <w:noWrap/>
            <w:hideMark/>
          </w:tcPr>
          <w:p w:rsidR="00A104D4" w:rsidRPr="00A104D4" w:rsidRDefault="00A104D4" w:rsidP="00A104D4">
            <w:pPr>
              <w:contextualSpacing/>
              <w:rPr>
                <w:sz w:val="20"/>
              </w:rPr>
            </w:pPr>
            <w:r w:rsidRPr="00A104D4">
              <w:rPr>
                <w:sz w:val="20"/>
              </w:rPr>
              <w:lastRenderedPageBreak/>
              <w:t>2020-</w:t>
            </w:r>
            <w:r w:rsidRPr="00A104D4">
              <w:rPr>
                <w:sz w:val="20"/>
              </w:rPr>
              <w:lastRenderedPageBreak/>
              <w:t>2030</w:t>
            </w:r>
          </w:p>
        </w:tc>
        <w:tc>
          <w:tcPr>
            <w:tcW w:w="312" w:type="pct"/>
            <w:vMerge w:val="restart"/>
            <w:shd w:val="clear" w:color="auto" w:fill="auto"/>
            <w:hideMark/>
          </w:tcPr>
          <w:p w:rsidR="00A104D4" w:rsidRPr="00A104D4" w:rsidRDefault="00A104D4" w:rsidP="00A104D4">
            <w:pPr>
              <w:contextualSpacing/>
              <w:rPr>
                <w:sz w:val="20"/>
              </w:rPr>
            </w:pPr>
            <w:r w:rsidRPr="00A104D4">
              <w:rPr>
                <w:sz w:val="20"/>
              </w:rPr>
              <w:lastRenderedPageBreak/>
              <w:t xml:space="preserve"> Отдел архитектуры, </w:t>
            </w:r>
            <w:r w:rsidRPr="00A104D4">
              <w:rPr>
                <w:sz w:val="20"/>
              </w:rPr>
              <w:lastRenderedPageBreak/>
              <w:t xml:space="preserve">строительства, </w:t>
            </w:r>
            <w:proofErr w:type="spellStart"/>
            <w:r w:rsidRPr="00A104D4">
              <w:rPr>
                <w:sz w:val="20"/>
              </w:rPr>
              <w:t>ЖКХ,транспорта</w:t>
            </w:r>
            <w:proofErr w:type="spellEnd"/>
            <w:r w:rsidRPr="00A104D4">
              <w:rPr>
                <w:sz w:val="20"/>
              </w:rPr>
              <w:t>, связи, ГО и ЧС администрации Дзержинского района</w:t>
            </w:r>
          </w:p>
        </w:tc>
      </w:tr>
      <w:tr w:rsidR="00A104D4" w:rsidRPr="00A104D4" w:rsidTr="00A104D4">
        <w:trPr>
          <w:trHeight w:val="2265"/>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32</w:t>
            </w:r>
          </w:p>
        </w:tc>
        <w:tc>
          <w:tcPr>
            <w:tcW w:w="1273" w:type="pct"/>
            <w:shd w:val="clear" w:color="auto" w:fill="auto"/>
            <w:hideMark/>
          </w:tcPr>
          <w:p w:rsidR="00A104D4" w:rsidRPr="00A104D4" w:rsidRDefault="00A104D4" w:rsidP="00A104D4">
            <w:pPr>
              <w:contextualSpacing/>
              <w:rPr>
                <w:sz w:val="20"/>
              </w:rPr>
            </w:pPr>
            <w:r w:rsidRPr="00A104D4">
              <w:rPr>
                <w:sz w:val="20"/>
              </w:rPr>
              <w:t>Организация централизованной системы сбора, вывоза и размещение твердых коммунальных отходов</w:t>
            </w:r>
          </w:p>
        </w:tc>
        <w:tc>
          <w:tcPr>
            <w:tcW w:w="2198" w:type="pct"/>
            <w:shd w:val="clear" w:color="auto" w:fill="auto"/>
            <w:hideMark/>
          </w:tcPr>
          <w:p w:rsidR="00A104D4" w:rsidRPr="00A104D4" w:rsidRDefault="00A104D4" w:rsidP="00A104D4">
            <w:pPr>
              <w:contextualSpacing/>
              <w:rPr>
                <w:sz w:val="20"/>
              </w:rPr>
            </w:pPr>
            <w:r w:rsidRPr="00A104D4">
              <w:rPr>
                <w:sz w:val="20"/>
              </w:rPr>
              <w:t>Приобретение контейнерного оборудования, обустройство мест (площадок) накопления отходов потребления</w:t>
            </w: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75"/>
        </w:trPr>
        <w:tc>
          <w:tcPr>
            <w:tcW w:w="5000" w:type="pct"/>
            <w:gridSpan w:val="7"/>
            <w:shd w:val="clear" w:color="auto" w:fill="auto"/>
            <w:hideMark/>
          </w:tcPr>
          <w:p w:rsidR="00A104D4" w:rsidRPr="00A104D4" w:rsidRDefault="00A104D4" w:rsidP="00A104D4">
            <w:pPr>
              <w:contextualSpacing/>
              <w:rPr>
                <w:sz w:val="20"/>
              </w:rPr>
            </w:pPr>
            <w:r w:rsidRPr="00A104D4">
              <w:rPr>
                <w:sz w:val="20"/>
              </w:rPr>
              <w:lastRenderedPageBreak/>
              <w:t>Цель 2-го  уровня: Развитие транспортной, инженерной, коммунальной инфраструктуры, способной повысить комфортность проживания на территории района</w:t>
            </w:r>
          </w:p>
        </w:tc>
      </w:tr>
      <w:tr w:rsidR="00A104D4" w:rsidRPr="00A104D4" w:rsidTr="00A104D4">
        <w:trPr>
          <w:trHeight w:val="48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Задача : Обеспечение сохранности автомобильных дорог регионального и межмуниципального значения, а </w:t>
            </w:r>
            <w:proofErr w:type="spellStart"/>
            <w:r w:rsidRPr="00A104D4">
              <w:rPr>
                <w:sz w:val="20"/>
              </w:rPr>
              <w:t>такжк</w:t>
            </w:r>
            <w:proofErr w:type="spellEnd"/>
            <w:r w:rsidRPr="00A104D4">
              <w:rPr>
                <w:sz w:val="20"/>
              </w:rPr>
              <w:t xml:space="preserve"> дорожный сооружений </w:t>
            </w:r>
          </w:p>
        </w:tc>
      </w:tr>
      <w:tr w:rsidR="00A104D4" w:rsidRPr="00A104D4" w:rsidTr="00A104D4">
        <w:trPr>
          <w:trHeight w:val="675"/>
        </w:trPr>
        <w:tc>
          <w:tcPr>
            <w:tcW w:w="445" w:type="pct"/>
            <w:shd w:val="clear" w:color="auto" w:fill="auto"/>
            <w:noWrap/>
            <w:hideMark/>
          </w:tcPr>
          <w:p w:rsidR="00A104D4" w:rsidRPr="00A104D4" w:rsidRDefault="00A104D4" w:rsidP="00A104D4">
            <w:pPr>
              <w:contextualSpacing/>
              <w:rPr>
                <w:sz w:val="20"/>
              </w:rPr>
            </w:pPr>
            <w:r w:rsidRPr="00A104D4">
              <w:rPr>
                <w:sz w:val="20"/>
              </w:rPr>
              <w:t>33</w:t>
            </w:r>
          </w:p>
        </w:tc>
        <w:tc>
          <w:tcPr>
            <w:tcW w:w="1273" w:type="pct"/>
            <w:shd w:val="clear" w:color="auto" w:fill="auto"/>
            <w:hideMark/>
          </w:tcPr>
          <w:p w:rsidR="00A104D4" w:rsidRPr="00A104D4" w:rsidRDefault="00A104D4" w:rsidP="00A104D4">
            <w:pPr>
              <w:contextualSpacing/>
              <w:rPr>
                <w:sz w:val="20"/>
              </w:rPr>
            </w:pPr>
            <w:r w:rsidRPr="00A104D4">
              <w:rPr>
                <w:sz w:val="20"/>
              </w:rPr>
              <w:t>Улучшение состояния дорог района</w:t>
            </w:r>
          </w:p>
        </w:tc>
        <w:tc>
          <w:tcPr>
            <w:tcW w:w="2198" w:type="pct"/>
            <w:shd w:val="clear" w:color="auto" w:fill="auto"/>
            <w:hideMark/>
          </w:tcPr>
          <w:p w:rsidR="00A104D4" w:rsidRPr="00A104D4" w:rsidRDefault="00A104D4" w:rsidP="00A104D4">
            <w:pPr>
              <w:contextualSpacing/>
              <w:rPr>
                <w:sz w:val="20"/>
              </w:rPr>
            </w:pPr>
            <w:r w:rsidRPr="00A104D4">
              <w:rPr>
                <w:sz w:val="20"/>
              </w:rPr>
              <w:t>Мероприятия по капитальному ремонту автомобильных  дорог общего пользования местного значения за счет средств дорожного фонда Красноярского края</w:t>
            </w:r>
          </w:p>
        </w:tc>
        <w:tc>
          <w:tcPr>
            <w:tcW w:w="286" w:type="pct"/>
            <w:shd w:val="clear" w:color="auto" w:fill="auto"/>
            <w:hideMark/>
          </w:tcPr>
          <w:p w:rsidR="00A104D4" w:rsidRPr="00A104D4" w:rsidRDefault="00A104D4" w:rsidP="00A104D4">
            <w:pPr>
              <w:contextualSpacing/>
              <w:rPr>
                <w:sz w:val="20"/>
              </w:rPr>
            </w:pPr>
            <w:r w:rsidRPr="00A104D4">
              <w:rPr>
                <w:sz w:val="20"/>
              </w:rPr>
              <w:t>Обеспечение сохранности автомобильных дорог за счет проведения комплекса работ по их содержанию</w:t>
            </w:r>
          </w:p>
        </w:tc>
        <w:tc>
          <w:tcPr>
            <w:tcW w:w="307" w:type="pct"/>
            <w:vMerge w:val="restart"/>
            <w:shd w:val="clear" w:color="auto" w:fill="auto"/>
            <w:hideMark/>
          </w:tcPr>
          <w:p w:rsidR="00A104D4" w:rsidRPr="00A104D4" w:rsidRDefault="00A104D4" w:rsidP="00A104D4">
            <w:pPr>
              <w:contextualSpacing/>
              <w:rPr>
                <w:sz w:val="20"/>
              </w:rPr>
            </w:pPr>
            <w:r w:rsidRPr="00A104D4">
              <w:rPr>
                <w:sz w:val="20"/>
              </w:rPr>
              <w:t>Государственная программа Красноярского края "Развитие транспортной системы", Муниципальная программа  "Развитие транспортного комплекса Дзержинского района"</w:t>
            </w:r>
          </w:p>
        </w:tc>
        <w:tc>
          <w:tcPr>
            <w:tcW w:w="179" w:type="pct"/>
            <w:vMerge w:val="restart"/>
            <w:shd w:val="clear" w:color="auto" w:fill="auto"/>
            <w:hideMark/>
          </w:tcPr>
          <w:p w:rsidR="00A104D4" w:rsidRPr="00A104D4" w:rsidRDefault="00A104D4" w:rsidP="00A104D4">
            <w:pPr>
              <w:contextualSpacing/>
              <w:rPr>
                <w:sz w:val="20"/>
              </w:rPr>
            </w:pPr>
            <w:r w:rsidRPr="00A104D4">
              <w:rPr>
                <w:sz w:val="20"/>
              </w:rPr>
              <w:t>2020-2030</w:t>
            </w:r>
          </w:p>
        </w:tc>
        <w:tc>
          <w:tcPr>
            <w:tcW w:w="312" w:type="pct"/>
            <w:vMerge w:val="restart"/>
            <w:shd w:val="clear" w:color="auto" w:fill="auto"/>
            <w:hideMark/>
          </w:tcPr>
          <w:p w:rsidR="00A104D4" w:rsidRPr="00A104D4" w:rsidRDefault="00A104D4" w:rsidP="00A104D4">
            <w:pPr>
              <w:contextualSpacing/>
              <w:rPr>
                <w:sz w:val="20"/>
              </w:rPr>
            </w:pPr>
            <w:r w:rsidRPr="00A104D4">
              <w:rPr>
                <w:sz w:val="20"/>
              </w:rPr>
              <w:t>МКУ "Служба заказчика" Дзержинского района, отдел архитектуры, строительства, ЖКУ, транспорта, связи, ГО и ЧС администрации Дзержинского района</w:t>
            </w:r>
          </w:p>
        </w:tc>
      </w:tr>
      <w:tr w:rsidR="00A104D4" w:rsidRPr="00A104D4" w:rsidTr="00A104D4">
        <w:trPr>
          <w:trHeight w:val="675"/>
        </w:trPr>
        <w:tc>
          <w:tcPr>
            <w:tcW w:w="445" w:type="pct"/>
            <w:vMerge w:val="restart"/>
            <w:shd w:val="clear" w:color="auto" w:fill="auto"/>
            <w:noWrap/>
            <w:hideMark/>
          </w:tcPr>
          <w:p w:rsidR="00A104D4" w:rsidRPr="00A104D4" w:rsidRDefault="00A104D4" w:rsidP="00A104D4">
            <w:pPr>
              <w:contextualSpacing/>
              <w:rPr>
                <w:sz w:val="20"/>
              </w:rPr>
            </w:pPr>
            <w:r w:rsidRPr="00A104D4">
              <w:rPr>
                <w:sz w:val="20"/>
              </w:rPr>
              <w:t>34</w:t>
            </w:r>
          </w:p>
        </w:tc>
        <w:tc>
          <w:tcPr>
            <w:tcW w:w="1273" w:type="pct"/>
            <w:vMerge w:val="restart"/>
            <w:shd w:val="clear" w:color="auto" w:fill="auto"/>
            <w:hideMark/>
          </w:tcPr>
          <w:p w:rsidR="00A104D4" w:rsidRPr="00A104D4" w:rsidRDefault="00A104D4" w:rsidP="00A104D4">
            <w:pPr>
              <w:contextualSpacing/>
              <w:rPr>
                <w:sz w:val="20"/>
              </w:rPr>
            </w:pPr>
            <w:r w:rsidRPr="00A104D4">
              <w:rPr>
                <w:sz w:val="20"/>
              </w:rPr>
              <w:t>Обеспечение бесперебойного и безопасного движения</w:t>
            </w:r>
          </w:p>
        </w:tc>
        <w:tc>
          <w:tcPr>
            <w:tcW w:w="2198" w:type="pct"/>
            <w:shd w:val="clear" w:color="auto" w:fill="auto"/>
            <w:hideMark/>
          </w:tcPr>
          <w:p w:rsidR="00A104D4" w:rsidRPr="00A104D4" w:rsidRDefault="00A104D4" w:rsidP="00A104D4">
            <w:pPr>
              <w:contextualSpacing/>
              <w:rPr>
                <w:sz w:val="20"/>
              </w:rPr>
            </w:pPr>
            <w:r w:rsidRPr="00A104D4">
              <w:rPr>
                <w:sz w:val="20"/>
              </w:rPr>
              <w:t>Развитие системы организации движения транспортных средств и пешеходов, предупреждение опасного поведения участников дорожного движения</w:t>
            </w:r>
          </w:p>
        </w:tc>
        <w:tc>
          <w:tcPr>
            <w:tcW w:w="286" w:type="pct"/>
            <w:shd w:val="clear" w:color="auto" w:fill="auto"/>
            <w:hideMark/>
          </w:tcPr>
          <w:p w:rsidR="00A104D4" w:rsidRPr="00A104D4" w:rsidRDefault="00A104D4" w:rsidP="00A104D4">
            <w:pPr>
              <w:contextualSpacing/>
              <w:rPr>
                <w:sz w:val="20"/>
              </w:rPr>
            </w:pPr>
            <w:r w:rsidRPr="00A104D4">
              <w:rPr>
                <w:sz w:val="20"/>
              </w:rPr>
              <w:t xml:space="preserve">Обустройство пешеходных переходов на автомобильных дорогах и повышение безопасности дорожного </w:t>
            </w:r>
            <w:proofErr w:type="spellStart"/>
            <w:r w:rsidRPr="00A104D4">
              <w:rPr>
                <w:sz w:val="20"/>
              </w:rPr>
              <w:t>дведен</w:t>
            </w:r>
            <w:r w:rsidRPr="00A104D4">
              <w:rPr>
                <w:sz w:val="20"/>
              </w:rPr>
              <w:lastRenderedPageBreak/>
              <w:t>ия</w:t>
            </w:r>
            <w:proofErr w:type="spellEnd"/>
            <w:r w:rsidRPr="00A104D4">
              <w:rPr>
                <w:sz w:val="20"/>
              </w:rPr>
              <w:t xml:space="preserve"> на них</w:t>
            </w: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2250"/>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shd w:val="clear" w:color="auto" w:fill="auto"/>
            <w:hideMark/>
          </w:tcPr>
          <w:p w:rsidR="00A104D4" w:rsidRPr="00A104D4" w:rsidRDefault="00A104D4" w:rsidP="00A104D4">
            <w:pPr>
              <w:contextualSpacing/>
              <w:rPr>
                <w:sz w:val="20"/>
              </w:rPr>
            </w:pPr>
            <w:r w:rsidRPr="00A104D4">
              <w:rPr>
                <w:sz w:val="20"/>
              </w:rPr>
              <w:t>Мероприятие по предоставлению субсидий организации автомобильного транспорта  на компенсацию расходов, возникающих в результате небольшой интенсивности пассажиропотока  по межмуниципальным и пригородным маршрутам</w:t>
            </w:r>
          </w:p>
        </w:tc>
        <w:tc>
          <w:tcPr>
            <w:tcW w:w="286" w:type="pct"/>
            <w:shd w:val="clear" w:color="auto" w:fill="auto"/>
            <w:hideMark/>
          </w:tcPr>
          <w:p w:rsidR="00A104D4" w:rsidRPr="00A104D4" w:rsidRDefault="00A104D4" w:rsidP="00A104D4">
            <w:pPr>
              <w:contextualSpacing/>
              <w:rPr>
                <w:sz w:val="20"/>
              </w:rPr>
            </w:pPr>
            <w:r w:rsidRPr="00A104D4">
              <w:rPr>
                <w:sz w:val="20"/>
              </w:rPr>
              <w:t>Перевозка пассажиров по муниципальным маршрутам в границах Дзержинского района</w:t>
            </w: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435"/>
        </w:trPr>
        <w:tc>
          <w:tcPr>
            <w:tcW w:w="5000" w:type="pct"/>
            <w:gridSpan w:val="7"/>
            <w:shd w:val="clear" w:color="auto" w:fill="auto"/>
            <w:hideMark/>
          </w:tcPr>
          <w:p w:rsidR="00A104D4" w:rsidRPr="00A104D4" w:rsidRDefault="00A104D4" w:rsidP="00A104D4">
            <w:pPr>
              <w:contextualSpacing/>
              <w:rPr>
                <w:sz w:val="20"/>
              </w:rPr>
            </w:pPr>
            <w:r w:rsidRPr="00A104D4">
              <w:rPr>
                <w:sz w:val="20"/>
              </w:rPr>
              <w:t>Цель 2-</w:t>
            </w:r>
            <w:proofErr w:type="gramStart"/>
            <w:r w:rsidRPr="00A104D4">
              <w:rPr>
                <w:sz w:val="20"/>
              </w:rPr>
              <w:t>го  уровня</w:t>
            </w:r>
            <w:proofErr w:type="gramEnd"/>
            <w:r w:rsidRPr="00A104D4">
              <w:rPr>
                <w:sz w:val="20"/>
              </w:rPr>
              <w:t>. Обеспечение   населения района доступным качественным жильем</w:t>
            </w:r>
          </w:p>
        </w:tc>
      </w:tr>
      <w:tr w:rsidR="00A104D4" w:rsidRPr="00A104D4" w:rsidTr="00A104D4">
        <w:trPr>
          <w:trHeight w:val="315"/>
        </w:trPr>
        <w:tc>
          <w:tcPr>
            <w:tcW w:w="445" w:type="pct"/>
            <w:vMerge w:val="restart"/>
            <w:shd w:val="clear" w:color="auto" w:fill="auto"/>
            <w:noWrap/>
            <w:hideMark/>
          </w:tcPr>
          <w:p w:rsidR="00A104D4" w:rsidRPr="00A104D4" w:rsidRDefault="00A104D4" w:rsidP="00A104D4">
            <w:pPr>
              <w:contextualSpacing/>
              <w:rPr>
                <w:sz w:val="20"/>
              </w:rPr>
            </w:pPr>
            <w:r w:rsidRPr="00A104D4">
              <w:rPr>
                <w:sz w:val="20"/>
              </w:rPr>
              <w:t>35</w:t>
            </w:r>
          </w:p>
        </w:tc>
        <w:tc>
          <w:tcPr>
            <w:tcW w:w="1273" w:type="pct"/>
            <w:vMerge w:val="restart"/>
            <w:shd w:val="clear" w:color="auto" w:fill="auto"/>
            <w:hideMark/>
          </w:tcPr>
          <w:p w:rsidR="00A104D4" w:rsidRPr="00A104D4" w:rsidRDefault="00A104D4" w:rsidP="00A104D4">
            <w:pPr>
              <w:contextualSpacing/>
              <w:rPr>
                <w:sz w:val="20"/>
              </w:rPr>
            </w:pPr>
            <w:r w:rsidRPr="00A104D4">
              <w:rPr>
                <w:sz w:val="20"/>
              </w:rPr>
              <w:t xml:space="preserve"> Обеспечение жильем работников отраслей бюджетной сферы, молодых семей и молодых специалистов в </w:t>
            </w:r>
            <w:proofErr w:type="spellStart"/>
            <w:r w:rsidRPr="00A104D4">
              <w:rPr>
                <w:sz w:val="20"/>
              </w:rPr>
              <w:t>Дзержинско</w:t>
            </w:r>
            <w:proofErr w:type="spellEnd"/>
            <w:r w:rsidRPr="00A104D4">
              <w:rPr>
                <w:sz w:val="20"/>
              </w:rPr>
              <w:t xml:space="preserve"> районе</w:t>
            </w:r>
          </w:p>
        </w:tc>
        <w:tc>
          <w:tcPr>
            <w:tcW w:w="2198" w:type="pct"/>
            <w:vMerge w:val="restart"/>
            <w:shd w:val="clear" w:color="auto" w:fill="auto"/>
            <w:hideMark/>
          </w:tcPr>
          <w:p w:rsidR="00A104D4" w:rsidRPr="00A104D4" w:rsidRDefault="00A104D4" w:rsidP="00A104D4">
            <w:pPr>
              <w:contextualSpacing/>
              <w:rPr>
                <w:sz w:val="20"/>
              </w:rPr>
            </w:pPr>
            <w:r w:rsidRPr="00A104D4">
              <w:rPr>
                <w:sz w:val="20"/>
              </w:rPr>
              <w:t xml:space="preserve"> Поддержка молодых семей при решении жилищной проблемы</w:t>
            </w:r>
          </w:p>
        </w:tc>
        <w:tc>
          <w:tcPr>
            <w:tcW w:w="286" w:type="pct"/>
            <w:vMerge w:val="restart"/>
            <w:shd w:val="clear" w:color="auto" w:fill="auto"/>
            <w:hideMark/>
          </w:tcPr>
          <w:p w:rsidR="00A104D4" w:rsidRPr="00A104D4" w:rsidRDefault="00A104D4" w:rsidP="00A104D4">
            <w:pPr>
              <w:contextualSpacing/>
              <w:rPr>
                <w:sz w:val="20"/>
              </w:rPr>
            </w:pPr>
            <w:r w:rsidRPr="00A104D4">
              <w:rPr>
                <w:sz w:val="20"/>
              </w:rPr>
              <w:t xml:space="preserve"> Обеспечение жильем работников учреждений отраслей бюджетной сферы - 32 человека, обеспечение жилье</w:t>
            </w:r>
            <w:r w:rsidRPr="00A104D4">
              <w:rPr>
                <w:sz w:val="20"/>
              </w:rPr>
              <w:lastRenderedPageBreak/>
              <w:t>м 150 молодые семьи, нуждающиеся в улучшении жилищных условий</w:t>
            </w:r>
          </w:p>
        </w:tc>
        <w:tc>
          <w:tcPr>
            <w:tcW w:w="307" w:type="pct"/>
            <w:vMerge w:val="restart"/>
            <w:shd w:val="clear" w:color="auto" w:fill="auto"/>
            <w:hideMark/>
          </w:tcPr>
          <w:p w:rsidR="00A104D4" w:rsidRPr="00A104D4" w:rsidRDefault="00A104D4" w:rsidP="00A104D4">
            <w:pPr>
              <w:contextualSpacing/>
              <w:rPr>
                <w:sz w:val="20"/>
              </w:rPr>
            </w:pPr>
            <w:r w:rsidRPr="00A104D4">
              <w:rPr>
                <w:sz w:val="20"/>
              </w:rPr>
              <w:lastRenderedPageBreak/>
              <w:t>Государственная программа Красноярского края «Создание условий для обеспечения доступным и комфортным жильем гражда</w:t>
            </w:r>
            <w:r w:rsidRPr="00A104D4">
              <w:rPr>
                <w:sz w:val="20"/>
              </w:rPr>
              <w:lastRenderedPageBreak/>
              <w:t xml:space="preserve">н», муниципальная программа "Создание условий для обеспечения доступным и комфортным жильём граждан Дзержинского района" </w:t>
            </w:r>
          </w:p>
        </w:tc>
        <w:tc>
          <w:tcPr>
            <w:tcW w:w="179" w:type="pct"/>
            <w:vMerge w:val="restar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vMerge w:val="restart"/>
            <w:shd w:val="clear" w:color="auto" w:fill="auto"/>
            <w:hideMark/>
          </w:tcPr>
          <w:p w:rsidR="00A104D4" w:rsidRPr="00A104D4" w:rsidRDefault="00A104D4" w:rsidP="00A104D4">
            <w:pPr>
              <w:contextualSpacing/>
              <w:rPr>
                <w:sz w:val="20"/>
              </w:rPr>
            </w:pPr>
            <w:r w:rsidRPr="00A104D4">
              <w:rPr>
                <w:sz w:val="20"/>
              </w:rPr>
              <w:t xml:space="preserve"> Отдел архитектуры, строительства, </w:t>
            </w:r>
            <w:proofErr w:type="spellStart"/>
            <w:r w:rsidRPr="00A104D4">
              <w:rPr>
                <w:sz w:val="20"/>
              </w:rPr>
              <w:t>ЖКХ,транспорта</w:t>
            </w:r>
            <w:proofErr w:type="spellEnd"/>
            <w:r w:rsidRPr="00A104D4">
              <w:rPr>
                <w:sz w:val="20"/>
              </w:rPr>
              <w:t>, связи, ГО и ЧС администрации Дзержинского района</w:t>
            </w:r>
          </w:p>
        </w:tc>
      </w:tr>
      <w:tr w:rsidR="00A104D4" w:rsidRPr="00A104D4" w:rsidTr="00A104D4">
        <w:trPr>
          <w:trHeight w:val="3840"/>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5325"/>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 xml:space="preserve"> </w:t>
            </w:r>
          </w:p>
        </w:tc>
        <w:tc>
          <w:tcPr>
            <w:tcW w:w="1273" w:type="pct"/>
            <w:shd w:val="clear" w:color="auto" w:fill="auto"/>
            <w:hideMark/>
          </w:tcPr>
          <w:p w:rsidR="00A104D4" w:rsidRPr="00A104D4" w:rsidRDefault="00A104D4" w:rsidP="00A104D4">
            <w:pPr>
              <w:contextualSpacing/>
              <w:rPr>
                <w:sz w:val="20"/>
              </w:rPr>
            </w:pPr>
            <w:r w:rsidRPr="00A104D4">
              <w:rPr>
                <w:sz w:val="20"/>
              </w:rPr>
              <w:t xml:space="preserve">Разработка документов территориального планирования Дзержинского района </w:t>
            </w:r>
          </w:p>
        </w:tc>
        <w:tc>
          <w:tcPr>
            <w:tcW w:w="2198" w:type="pct"/>
            <w:shd w:val="clear" w:color="auto" w:fill="auto"/>
            <w:hideMark/>
          </w:tcPr>
          <w:p w:rsidR="00A104D4" w:rsidRPr="00A104D4" w:rsidRDefault="00A104D4" w:rsidP="00A104D4">
            <w:pPr>
              <w:contextualSpacing/>
              <w:rPr>
                <w:sz w:val="20"/>
              </w:rPr>
            </w:pPr>
            <w:r w:rsidRPr="00A104D4">
              <w:rPr>
                <w:sz w:val="20"/>
              </w:rPr>
              <w:t xml:space="preserve">Разработка проектов </w:t>
            </w:r>
            <w:proofErr w:type="spellStart"/>
            <w:r w:rsidRPr="00A104D4">
              <w:rPr>
                <w:sz w:val="20"/>
              </w:rPr>
              <w:t>планирвоания</w:t>
            </w:r>
            <w:proofErr w:type="spellEnd"/>
            <w:r w:rsidRPr="00A104D4">
              <w:rPr>
                <w:sz w:val="20"/>
              </w:rPr>
              <w:t xml:space="preserve"> и межевания территории в целях установления границ земельных участков для строительства жилья; разработать генпланы Дзержинского, Денисовского, </w:t>
            </w:r>
            <w:proofErr w:type="spellStart"/>
            <w:r w:rsidRPr="00A104D4">
              <w:rPr>
                <w:sz w:val="20"/>
              </w:rPr>
              <w:t>курайского</w:t>
            </w:r>
            <w:proofErr w:type="spellEnd"/>
            <w:r w:rsidRPr="00A104D4">
              <w:rPr>
                <w:sz w:val="20"/>
              </w:rPr>
              <w:t>, Михайловского, Александро-</w:t>
            </w:r>
            <w:proofErr w:type="spellStart"/>
            <w:r w:rsidRPr="00A104D4">
              <w:rPr>
                <w:sz w:val="20"/>
              </w:rPr>
              <w:t>Ершинского</w:t>
            </w:r>
            <w:proofErr w:type="spellEnd"/>
            <w:r w:rsidRPr="00A104D4">
              <w:rPr>
                <w:sz w:val="20"/>
              </w:rPr>
              <w:t xml:space="preserve">, Орловского, </w:t>
            </w:r>
            <w:proofErr w:type="spellStart"/>
            <w:proofErr w:type="gramStart"/>
            <w:r w:rsidRPr="00A104D4">
              <w:rPr>
                <w:sz w:val="20"/>
              </w:rPr>
              <w:t>Шеломковского,Нижнетанайского</w:t>
            </w:r>
            <w:proofErr w:type="spellEnd"/>
            <w:proofErr w:type="gramEnd"/>
            <w:r w:rsidRPr="00A104D4">
              <w:rPr>
                <w:sz w:val="20"/>
              </w:rPr>
              <w:t xml:space="preserve"> сельсоветов.                                    Разработать проект планировки и межевания территории с. Дзержинское (поселок Северный) как наиболее востребованный для индивидуального жилищного </w:t>
            </w:r>
            <w:proofErr w:type="spellStart"/>
            <w:r w:rsidRPr="00A104D4">
              <w:rPr>
                <w:sz w:val="20"/>
              </w:rPr>
              <w:t>строительтсва</w:t>
            </w:r>
            <w:proofErr w:type="spellEnd"/>
          </w:p>
        </w:tc>
        <w:tc>
          <w:tcPr>
            <w:tcW w:w="286" w:type="pct"/>
            <w:shd w:val="clear" w:color="auto" w:fill="auto"/>
            <w:hideMark/>
          </w:tcPr>
          <w:p w:rsidR="00A104D4" w:rsidRPr="00A104D4" w:rsidRDefault="00A104D4" w:rsidP="00A104D4">
            <w:pPr>
              <w:contextualSpacing/>
              <w:rPr>
                <w:sz w:val="20"/>
              </w:rPr>
            </w:pPr>
            <w:r w:rsidRPr="00A104D4">
              <w:rPr>
                <w:sz w:val="20"/>
              </w:rPr>
              <w:t xml:space="preserve">Увеличение объемов вводимого жилья, общая площадь жилых помещений, приходящихся в среднем на одного жителя 28.8 </w:t>
            </w:r>
            <w:proofErr w:type="spellStart"/>
            <w:r w:rsidRPr="00A104D4">
              <w:rPr>
                <w:sz w:val="20"/>
              </w:rPr>
              <w:t>кв.м</w:t>
            </w:r>
            <w:proofErr w:type="spellEnd"/>
          </w:p>
        </w:tc>
        <w:tc>
          <w:tcPr>
            <w:tcW w:w="307" w:type="pct"/>
            <w:shd w:val="clear" w:color="auto" w:fill="auto"/>
            <w:vAlign w:val="bottom"/>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"Создание условий для </w:t>
            </w:r>
            <w:proofErr w:type="spellStart"/>
            <w:r w:rsidRPr="00A104D4">
              <w:rPr>
                <w:sz w:val="20"/>
              </w:rPr>
              <w:t>рбеспечения</w:t>
            </w:r>
            <w:proofErr w:type="spellEnd"/>
            <w:r w:rsidRPr="00A104D4">
              <w:rPr>
                <w:sz w:val="20"/>
              </w:rPr>
              <w:t xml:space="preserve"> доступным и комфортным жильем граждан", муниципальная программа "Создание  условий для обеспечения доступным и комфортным жильем граждан Дзержинского </w:t>
            </w:r>
            <w:r w:rsidRPr="00A104D4">
              <w:rPr>
                <w:sz w:val="20"/>
              </w:rPr>
              <w:lastRenderedPageBreak/>
              <w:t xml:space="preserve">района" </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 Отдел архитектуры, строительства, </w:t>
            </w:r>
            <w:proofErr w:type="spellStart"/>
            <w:r w:rsidRPr="00A104D4">
              <w:rPr>
                <w:sz w:val="20"/>
              </w:rPr>
              <w:t>ЖКХ,транспорта</w:t>
            </w:r>
            <w:proofErr w:type="spellEnd"/>
            <w:r w:rsidRPr="00A104D4">
              <w:rPr>
                <w:sz w:val="20"/>
              </w:rPr>
              <w:t>, связи, ГО и ЧС администрации Дзержинского района</w:t>
            </w:r>
          </w:p>
        </w:tc>
      </w:tr>
      <w:tr w:rsidR="00A104D4" w:rsidRPr="00A104D4" w:rsidTr="00A104D4">
        <w:trPr>
          <w:trHeight w:val="4935"/>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36</w:t>
            </w:r>
          </w:p>
        </w:tc>
        <w:tc>
          <w:tcPr>
            <w:tcW w:w="1273" w:type="pct"/>
            <w:shd w:val="clear" w:color="auto" w:fill="auto"/>
            <w:hideMark/>
          </w:tcPr>
          <w:p w:rsidR="00A104D4" w:rsidRPr="00A104D4" w:rsidRDefault="00A104D4" w:rsidP="00A104D4">
            <w:pPr>
              <w:contextualSpacing/>
              <w:rPr>
                <w:sz w:val="20"/>
              </w:rPr>
            </w:pPr>
            <w:r w:rsidRPr="00A104D4">
              <w:rPr>
                <w:sz w:val="20"/>
              </w:rPr>
              <w:t xml:space="preserve"> Регулирование градостроительной деятельности</w:t>
            </w:r>
          </w:p>
        </w:tc>
        <w:tc>
          <w:tcPr>
            <w:tcW w:w="2198" w:type="pct"/>
            <w:shd w:val="clear" w:color="auto" w:fill="auto"/>
            <w:hideMark/>
          </w:tcPr>
          <w:p w:rsidR="00A104D4" w:rsidRPr="00A104D4" w:rsidRDefault="00A104D4" w:rsidP="00A104D4">
            <w:pPr>
              <w:contextualSpacing/>
              <w:rPr>
                <w:sz w:val="20"/>
              </w:rPr>
            </w:pPr>
            <w:r w:rsidRPr="00A104D4">
              <w:rPr>
                <w:sz w:val="20"/>
              </w:rPr>
              <w:t>Проведение актуализации документов территориального планирования, градостроительного зонирования; - формирования на базе разработанных документов территориального планирования инвестиционных комплексных проектов по градостроительному развитию новых микрорайонов; -реализация инвестиционных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трех и более детей.</w:t>
            </w:r>
          </w:p>
        </w:tc>
        <w:tc>
          <w:tcPr>
            <w:tcW w:w="286" w:type="pct"/>
            <w:shd w:val="clear" w:color="auto" w:fill="auto"/>
            <w:hideMark/>
          </w:tcPr>
          <w:p w:rsidR="00A104D4" w:rsidRPr="00A104D4" w:rsidRDefault="00A104D4" w:rsidP="00A104D4">
            <w:pPr>
              <w:contextualSpacing/>
              <w:rPr>
                <w:sz w:val="20"/>
              </w:rPr>
            </w:pPr>
            <w:r w:rsidRPr="00A104D4">
              <w:rPr>
                <w:sz w:val="20"/>
              </w:rPr>
              <w:t xml:space="preserve">Общая площадь земельных участков для малоэтажного жилищного строительства, обеспеченных коммунальной инфраструктурой составит 98 га </w:t>
            </w:r>
          </w:p>
        </w:tc>
        <w:tc>
          <w:tcPr>
            <w:tcW w:w="307" w:type="pct"/>
            <w:shd w:val="clear" w:color="auto" w:fill="auto"/>
            <w:vAlign w:val="bottom"/>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"Создание условий для </w:t>
            </w:r>
            <w:proofErr w:type="spellStart"/>
            <w:r w:rsidRPr="00A104D4">
              <w:rPr>
                <w:sz w:val="20"/>
              </w:rPr>
              <w:t>рбеспечения</w:t>
            </w:r>
            <w:proofErr w:type="spellEnd"/>
            <w:r w:rsidRPr="00A104D4">
              <w:rPr>
                <w:sz w:val="20"/>
              </w:rPr>
              <w:t xml:space="preserve"> доступным и комфортным жильем граждан", муниципальная программа "Создание  условий для обеспечения доступным и комфортным жильем граждан Дзержинского </w:t>
            </w:r>
            <w:r w:rsidRPr="00A104D4">
              <w:rPr>
                <w:sz w:val="20"/>
              </w:rPr>
              <w:lastRenderedPageBreak/>
              <w:t xml:space="preserve">района" </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 Отдел архитектуры, строительства, </w:t>
            </w:r>
            <w:proofErr w:type="spellStart"/>
            <w:r w:rsidRPr="00A104D4">
              <w:rPr>
                <w:sz w:val="20"/>
              </w:rPr>
              <w:t>ЖКХ,транспорта</w:t>
            </w:r>
            <w:proofErr w:type="spellEnd"/>
            <w:r w:rsidRPr="00A104D4">
              <w:rPr>
                <w:sz w:val="20"/>
              </w:rPr>
              <w:t>, связи, ГО и ЧС администрации Дзержинского района</w:t>
            </w:r>
          </w:p>
        </w:tc>
      </w:tr>
      <w:tr w:rsidR="00A104D4" w:rsidRPr="00A104D4" w:rsidTr="00A104D4">
        <w:trPr>
          <w:trHeight w:val="735"/>
        </w:trPr>
        <w:tc>
          <w:tcPr>
            <w:tcW w:w="5000" w:type="pct"/>
            <w:gridSpan w:val="7"/>
            <w:shd w:val="clear" w:color="auto" w:fill="auto"/>
            <w:hideMark/>
          </w:tcPr>
          <w:p w:rsidR="00A104D4" w:rsidRPr="00A104D4" w:rsidRDefault="00A104D4" w:rsidP="00A104D4">
            <w:pPr>
              <w:contextualSpacing/>
              <w:rPr>
                <w:sz w:val="20"/>
              </w:rPr>
            </w:pPr>
            <w:r w:rsidRPr="00A104D4">
              <w:rPr>
                <w:sz w:val="20"/>
              </w:rPr>
              <w:t>Цель 1-го уровня:  Обеспечение экономического  роста на основе устойчивого функционирования существующий отраслей сельскохозяйственного и промышленного производства</w:t>
            </w:r>
          </w:p>
        </w:tc>
      </w:tr>
      <w:tr w:rsidR="00A104D4" w:rsidRPr="00A104D4" w:rsidTr="00A104D4">
        <w:trPr>
          <w:trHeight w:val="390"/>
        </w:trPr>
        <w:tc>
          <w:tcPr>
            <w:tcW w:w="3916" w:type="pct"/>
            <w:gridSpan w:val="3"/>
            <w:shd w:val="clear" w:color="auto" w:fill="auto"/>
            <w:hideMark/>
          </w:tcPr>
          <w:p w:rsidR="00A104D4" w:rsidRPr="00A104D4" w:rsidRDefault="00A104D4" w:rsidP="00A104D4">
            <w:pPr>
              <w:contextualSpacing/>
              <w:rPr>
                <w:sz w:val="20"/>
              </w:rPr>
            </w:pPr>
            <w:r w:rsidRPr="00A104D4">
              <w:rPr>
                <w:sz w:val="20"/>
              </w:rPr>
              <w:t xml:space="preserve">Цель 2-го уровня. Развитие агропромышленного и </w:t>
            </w:r>
            <w:proofErr w:type="spellStart"/>
            <w:r w:rsidRPr="00A104D4">
              <w:rPr>
                <w:sz w:val="20"/>
              </w:rPr>
              <w:t>лесопрмышленного</w:t>
            </w:r>
            <w:proofErr w:type="spellEnd"/>
            <w:r w:rsidRPr="00A104D4">
              <w:rPr>
                <w:sz w:val="20"/>
              </w:rPr>
              <w:t xml:space="preserve"> комплекса</w:t>
            </w:r>
          </w:p>
        </w:tc>
        <w:tc>
          <w:tcPr>
            <w:tcW w:w="286" w:type="pct"/>
            <w:shd w:val="clear" w:color="auto" w:fill="auto"/>
            <w:hideMark/>
          </w:tcPr>
          <w:p w:rsidR="00A104D4" w:rsidRPr="00A104D4" w:rsidRDefault="00A104D4" w:rsidP="00A104D4">
            <w:pPr>
              <w:contextualSpacing/>
              <w:rPr>
                <w:sz w:val="20"/>
              </w:rPr>
            </w:pPr>
            <w:r w:rsidRPr="00A104D4">
              <w:rPr>
                <w:sz w:val="20"/>
              </w:rPr>
              <w:t> </w:t>
            </w:r>
          </w:p>
        </w:tc>
        <w:tc>
          <w:tcPr>
            <w:tcW w:w="307" w:type="pct"/>
            <w:shd w:val="clear" w:color="auto" w:fill="auto"/>
            <w:hideMark/>
          </w:tcPr>
          <w:p w:rsidR="00A104D4" w:rsidRPr="00A104D4" w:rsidRDefault="00A104D4" w:rsidP="00A104D4">
            <w:pPr>
              <w:contextualSpacing/>
              <w:rPr>
                <w:sz w:val="20"/>
              </w:rPr>
            </w:pPr>
            <w:r w:rsidRPr="00A104D4">
              <w:rPr>
                <w:sz w:val="20"/>
              </w:rPr>
              <w:t> </w:t>
            </w:r>
          </w:p>
        </w:tc>
        <w:tc>
          <w:tcPr>
            <w:tcW w:w="179" w:type="pct"/>
            <w:shd w:val="clear" w:color="auto" w:fill="auto"/>
            <w:hideMark/>
          </w:tcPr>
          <w:p w:rsidR="00A104D4" w:rsidRPr="00A104D4" w:rsidRDefault="00A104D4" w:rsidP="00A104D4">
            <w:pPr>
              <w:contextualSpacing/>
              <w:rPr>
                <w:sz w:val="20"/>
              </w:rPr>
            </w:pPr>
            <w:r w:rsidRPr="00A104D4">
              <w:rPr>
                <w:sz w:val="20"/>
              </w:rPr>
              <w:t> </w:t>
            </w:r>
          </w:p>
        </w:tc>
        <w:tc>
          <w:tcPr>
            <w:tcW w:w="312" w:type="pct"/>
            <w:shd w:val="clear" w:color="auto" w:fill="auto"/>
            <w:hideMark/>
          </w:tcPr>
          <w:p w:rsidR="00A104D4" w:rsidRPr="00A104D4" w:rsidRDefault="00A104D4" w:rsidP="00A104D4">
            <w:pPr>
              <w:contextualSpacing/>
              <w:rPr>
                <w:sz w:val="20"/>
              </w:rPr>
            </w:pPr>
            <w:r w:rsidRPr="00A104D4">
              <w:rPr>
                <w:sz w:val="20"/>
              </w:rPr>
              <w:t> </w:t>
            </w:r>
          </w:p>
        </w:tc>
      </w:tr>
      <w:tr w:rsidR="00A104D4" w:rsidRPr="00A104D4" w:rsidTr="00A104D4">
        <w:trPr>
          <w:trHeight w:val="390"/>
        </w:trPr>
        <w:tc>
          <w:tcPr>
            <w:tcW w:w="3916" w:type="pct"/>
            <w:gridSpan w:val="3"/>
            <w:shd w:val="clear" w:color="auto" w:fill="auto"/>
            <w:noWrap/>
            <w:hideMark/>
          </w:tcPr>
          <w:p w:rsidR="00A104D4" w:rsidRPr="00A104D4" w:rsidRDefault="00A104D4" w:rsidP="00A104D4">
            <w:pPr>
              <w:contextualSpacing/>
              <w:rPr>
                <w:sz w:val="20"/>
              </w:rPr>
            </w:pPr>
            <w:r w:rsidRPr="00A104D4">
              <w:rPr>
                <w:sz w:val="20"/>
              </w:rPr>
              <w:t>В сфере отрасли животноводства и растениеводства</w:t>
            </w:r>
          </w:p>
        </w:tc>
        <w:tc>
          <w:tcPr>
            <w:tcW w:w="286" w:type="pct"/>
            <w:shd w:val="clear" w:color="auto" w:fill="auto"/>
            <w:hideMark/>
          </w:tcPr>
          <w:p w:rsidR="00A104D4" w:rsidRPr="00A104D4" w:rsidRDefault="00A104D4" w:rsidP="00A104D4">
            <w:pPr>
              <w:contextualSpacing/>
              <w:rPr>
                <w:sz w:val="20"/>
              </w:rPr>
            </w:pPr>
            <w:r w:rsidRPr="00A104D4">
              <w:rPr>
                <w:sz w:val="20"/>
              </w:rPr>
              <w:t> </w:t>
            </w:r>
          </w:p>
        </w:tc>
        <w:tc>
          <w:tcPr>
            <w:tcW w:w="307" w:type="pct"/>
            <w:shd w:val="clear" w:color="auto" w:fill="auto"/>
            <w:hideMark/>
          </w:tcPr>
          <w:p w:rsidR="00A104D4" w:rsidRPr="00A104D4" w:rsidRDefault="00A104D4" w:rsidP="00A104D4">
            <w:pPr>
              <w:contextualSpacing/>
              <w:rPr>
                <w:sz w:val="20"/>
              </w:rPr>
            </w:pPr>
            <w:r w:rsidRPr="00A104D4">
              <w:rPr>
                <w:sz w:val="20"/>
              </w:rPr>
              <w:t> </w:t>
            </w:r>
          </w:p>
        </w:tc>
        <w:tc>
          <w:tcPr>
            <w:tcW w:w="179" w:type="pct"/>
            <w:shd w:val="clear" w:color="auto" w:fill="auto"/>
            <w:hideMark/>
          </w:tcPr>
          <w:p w:rsidR="00A104D4" w:rsidRPr="00A104D4" w:rsidRDefault="00A104D4" w:rsidP="00A104D4">
            <w:pPr>
              <w:contextualSpacing/>
              <w:rPr>
                <w:sz w:val="20"/>
              </w:rPr>
            </w:pPr>
            <w:r w:rsidRPr="00A104D4">
              <w:rPr>
                <w:sz w:val="20"/>
              </w:rPr>
              <w:t> </w:t>
            </w:r>
          </w:p>
        </w:tc>
        <w:tc>
          <w:tcPr>
            <w:tcW w:w="312" w:type="pct"/>
            <w:shd w:val="clear" w:color="auto" w:fill="auto"/>
            <w:hideMark/>
          </w:tcPr>
          <w:p w:rsidR="00A104D4" w:rsidRPr="00A104D4" w:rsidRDefault="00A104D4" w:rsidP="00A104D4">
            <w:pPr>
              <w:contextualSpacing/>
              <w:rPr>
                <w:sz w:val="20"/>
              </w:rPr>
            </w:pPr>
            <w:r w:rsidRPr="00A104D4">
              <w:rPr>
                <w:sz w:val="20"/>
              </w:rPr>
              <w:t> </w:t>
            </w:r>
          </w:p>
        </w:tc>
      </w:tr>
      <w:tr w:rsidR="00A104D4" w:rsidRPr="00A104D4" w:rsidTr="00A104D4">
        <w:trPr>
          <w:trHeight w:val="375"/>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Задача 1. Развитие отрасли растениеводства </w:t>
            </w:r>
          </w:p>
        </w:tc>
      </w:tr>
      <w:tr w:rsidR="00A104D4" w:rsidRPr="00A104D4" w:rsidTr="00A104D4">
        <w:trPr>
          <w:trHeight w:val="315"/>
        </w:trPr>
        <w:tc>
          <w:tcPr>
            <w:tcW w:w="445" w:type="pct"/>
            <w:vMerge w:val="restart"/>
            <w:shd w:val="clear" w:color="auto" w:fill="auto"/>
            <w:noWrap/>
            <w:hideMark/>
          </w:tcPr>
          <w:p w:rsidR="00A104D4" w:rsidRPr="00A104D4" w:rsidRDefault="00A104D4" w:rsidP="00A104D4">
            <w:pPr>
              <w:contextualSpacing/>
              <w:rPr>
                <w:sz w:val="20"/>
              </w:rPr>
            </w:pPr>
            <w:r w:rsidRPr="00A104D4">
              <w:rPr>
                <w:sz w:val="20"/>
              </w:rPr>
              <w:t>37</w:t>
            </w:r>
          </w:p>
        </w:tc>
        <w:tc>
          <w:tcPr>
            <w:tcW w:w="1273" w:type="pct"/>
            <w:vMerge w:val="restart"/>
            <w:shd w:val="clear" w:color="auto" w:fill="auto"/>
            <w:hideMark/>
          </w:tcPr>
          <w:p w:rsidR="00A104D4" w:rsidRPr="00A104D4" w:rsidRDefault="00A104D4" w:rsidP="00A104D4">
            <w:pPr>
              <w:contextualSpacing/>
              <w:rPr>
                <w:sz w:val="20"/>
              </w:rPr>
            </w:pPr>
            <w:r w:rsidRPr="00A104D4">
              <w:rPr>
                <w:sz w:val="20"/>
              </w:rPr>
              <w:t xml:space="preserve">Увеличение производства зерна, повышение урожайности зерна                      </w:t>
            </w:r>
          </w:p>
        </w:tc>
        <w:tc>
          <w:tcPr>
            <w:tcW w:w="2198" w:type="pct"/>
            <w:vMerge w:val="restart"/>
            <w:shd w:val="clear" w:color="auto" w:fill="auto"/>
            <w:hideMark/>
          </w:tcPr>
          <w:p w:rsidR="00A104D4" w:rsidRPr="00A104D4" w:rsidRDefault="00A104D4" w:rsidP="00A104D4">
            <w:pPr>
              <w:contextualSpacing/>
              <w:rPr>
                <w:sz w:val="20"/>
              </w:rPr>
            </w:pPr>
            <w:r w:rsidRPr="00A104D4">
              <w:rPr>
                <w:sz w:val="20"/>
              </w:rPr>
              <w:t xml:space="preserve">Реализация мер государственной поддержки </w:t>
            </w:r>
            <w:proofErr w:type="spellStart"/>
            <w:r w:rsidRPr="00A104D4">
              <w:rPr>
                <w:sz w:val="20"/>
              </w:rPr>
              <w:t>сельхозтоваропроизводителям</w:t>
            </w:r>
            <w:proofErr w:type="spellEnd"/>
            <w:r w:rsidRPr="00A104D4">
              <w:rPr>
                <w:sz w:val="20"/>
              </w:rPr>
              <w:t xml:space="preserve">, направленных на развитие отрасли </w:t>
            </w:r>
            <w:proofErr w:type="spellStart"/>
            <w:r w:rsidRPr="00A104D4">
              <w:rPr>
                <w:sz w:val="20"/>
              </w:rPr>
              <w:t>растениводства</w:t>
            </w:r>
            <w:proofErr w:type="spellEnd"/>
            <w:r w:rsidRPr="00A104D4">
              <w:rPr>
                <w:sz w:val="20"/>
              </w:rPr>
              <w:t xml:space="preserve">;     участие  </w:t>
            </w:r>
            <w:proofErr w:type="spellStart"/>
            <w:r w:rsidRPr="00A104D4">
              <w:rPr>
                <w:sz w:val="20"/>
              </w:rPr>
              <w:t>сельхозтоваропроизводителей</w:t>
            </w:r>
            <w:proofErr w:type="spellEnd"/>
            <w:r w:rsidRPr="00A104D4">
              <w:rPr>
                <w:sz w:val="20"/>
              </w:rPr>
              <w:t xml:space="preserve"> в мероприятиях государственной поддержки</w:t>
            </w:r>
          </w:p>
        </w:tc>
        <w:tc>
          <w:tcPr>
            <w:tcW w:w="286" w:type="pct"/>
            <w:vMerge w:val="restart"/>
            <w:shd w:val="clear" w:color="auto" w:fill="auto"/>
            <w:hideMark/>
          </w:tcPr>
          <w:p w:rsidR="00A104D4" w:rsidRPr="00A104D4" w:rsidRDefault="00A104D4" w:rsidP="00A104D4">
            <w:pPr>
              <w:contextualSpacing/>
              <w:rPr>
                <w:sz w:val="20"/>
              </w:rPr>
            </w:pPr>
            <w:r w:rsidRPr="00A104D4">
              <w:rPr>
                <w:sz w:val="20"/>
              </w:rPr>
              <w:t xml:space="preserve">к 2020 году планируется строительство двух зерносушилок и </w:t>
            </w:r>
            <w:r w:rsidRPr="00A104D4">
              <w:rPr>
                <w:sz w:val="20"/>
              </w:rPr>
              <w:lastRenderedPageBreak/>
              <w:t>реконструкция четырех зерноскладов; - к 2030- году рост производства зерна -30%; - урожайность зерновых культур - 22 ц/га; 100% посев сортовыми, кондиционными семенами</w:t>
            </w:r>
          </w:p>
        </w:tc>
        <w:tc>
          <w:tcPr>
            <w:tcW w:w="307" w:type="pct"/>
            <w:vMerge w:val="restart"/>
            <w:shd w:val="clear" w:color="auto" w:fill="auto"/>
            <w:hideMark/>
          </w:tcPr>
          <w:p w:rsidR="00A104D4" w:rsidRPr="00A104D4" w:rsidRDefault="00A104D4" w:rsidP="00A104D4">
            <w:pPr>
              <w:contextualSpacing/>
              <w:rPr>
                <w:sz w:val="20"/>
              </w:rPr>
            </w:pPr>
            <w:r w:rsidRPr="00A104D4">
              <w:rPr>
                <w:sz w:val="20"/>
              </w:rPr>
              <w:lastRenderedPageBreak/>
              <w:t xml:space="preserve">Государственная программа Красноярского края "Развитие </w:t>
            </w:r>
            <w:r w:rsidRPr="00A104D4">
              <w:rPr>
                <w:sz w:val="20"/>
              </w:rPr>
              <w:lastRenderedPageBreak/>
              <w:t xml:space="preserve">сельского хозяйства и регулирования рынков сельскохозяйственной продукции, сырья и продовольствия ",  </w:t>
            </w:r>
            <w:proofErr w:type="spellStart"/>
            <w:r w:rsidRPr="00A104D4">
              <w:rPr>
                <w:sz w:val="20"/>
              </w:rPr>
              <w:t>муницпальная</w:t>
            </w:r>
            <w:proofErr w:type="spellEnd"/>
            <w:r w:rsidRPr="00A104D4">
              <w:rPr>
                <w:sz w:val="20"/>
              </w:rPr>
              <w:t xml:space="preserve"> программа "Развитие сельского хозяйства и регулирование рынков сельскохозяйственной продукции, сырья и продовольств</w:t>
            </w:r>
            <w:r w:rsidRPr="00A104D4">
              <w:rPr>
                <w:sz w:val="20"/>
              </w:rPr>
              <w:lastRenderedPageBreak/>
              <w:t xml:space="preserve">ия в Дзержинском районе", </w:t>
            </w:r>
            <w:proofErr w:type="spellStart"/>
            <w:r w:rsidRPr="00A104D4">
              <w:rPr>
                <w:sz w:val="20"/>
              </w:rPr>
              <w:t>сельхозтоваропроизводители</w:t>
            </w:r>
            <w:proofErr w:type="spellEnd"/>
            <w:r w:rsidRPr="00A104D4">
              <w:rPr>
                <w:sz w:val="20"/>
              </w:rPr>
              <w:t xml:space="preserve"> </w:t>
            </w:r>
          </w:p>
        </w:tc>
        <w:tc>
          <w:tcPr>
            <w:tcW w:w="179" w:type="pct"/>
            <w:vMerge w:val="restar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vMerge w:val="restart"/>
            <w:shd w:val="clear" w:color="auto" w:fill="auto"/>
            <w:hideMark/>
          </w:tcPr>
          <w:p w:rsidR="00A104D4" w:rsidRPr="00A104D4" w:rsidRDefault="00A104D4" w:rsidP="00A104D4">
            <w:pPr>
              <w:contextualSpacing/>
              <w:rPr>
                <w:sz w:val="20"/>
              </w:rPr>
            </w:pPr>
            <w:r w:rsidRPr="00A104D4">
              <w:rPr>
                <w:sz w:val="20"/>
              </w:rPr>
              <w:t xml:space="preserve">Отдел сельского хозяйства администрации Дзержинского </w:t>
            </w:r>
            <w:r w:rsidRPr="00A104D4">
              <w:rPr>
                <w:sz w:val="20"/>
              </w:rPr>
              <w:lastRenderedPageBreak/>
              <w:t xml:space="preserve">района,   </w:t>
            </w:r>
            <w:proofErr w:type="spellStart"/>
            <w:r w:rsidRPr="00A104D4">
              <w:rPr>
                <w:sz w:val="20"/>
              </w:rPr>
              <w:t>сельхозтоваропроизводители</w:t>
            </w:r>
            <w:proofErr w:type="spellEnd"/>
            <w:r w:rsidRPr="00A104D4">
              <w:rPr>
                <w:sz w:val="20"/>
              </w:rPr>
              <w:t xml:space="preserve"> района</w:t>
            </w:r>
          </w:p>
        </w:tc>
      </w:tr>
      <w:tr w:rsidR="00A104D4" w:rsidRPr="00A104D4" w:rsidTr="00A104D4">
        <w:trPr>
          <w:trHeight w:val="1800"/>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15"/>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4185"/>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75"/>
        </w:trPr>
        <w:tc>
          <w:tcPr>
            <w:tcW w:w="5000" w:type="pct"/>
            <w:gridSpan w:val="7"/>
            <w:shd w:val="clear" w:color="auto" w:fill="auto"/>
            <w:hideMark/>
          </w:tcPr>
          <w:p w:rsidR="00A104D4" w:rsidRPr="00A104D4" w:rsidRDefault="00A104D4" w:rsidP="00A104D4">
            <w:pPr>
              <w:contextualSpacing/>
              <w:rPr>
                <w:sz w:val="20"/>
              </w:rPr>
            </w:pPr>
            <w:r w:rsidRPr="00A104D4">
              <w:rPr>
                <w:sz w:val="20"/>
              </w:rPr>
              <w:lastRenderedPageBreak/>
              <w:t>Задача 2. Развитие  отрасли животноводства</w:t>
            </w:r>
          </w:p>
        </w:tc>
      </w:tr>
      <w:tr w:rsidR="00A104D4" w:rsidRPr="00A104D4" w:rsidTr="00A104D4">
        <w:trPr>
          <w:trHeight w:val="315"/>
        </w:trPr>
        <w:tc>
          <w:tcPr>
            <w:tcW w:w="445" w:type="pct"/>
            <w:vMerge w:val="restart"/>
            <w:shd w:val="clear" w:color="auto" w:fill="auto"/>
            <w:noWrap/>
            <w:hideMark/>
          </w:tcPr>
          <w:p w:rsidR="00A104D4" w:rsidRPr="00A104D4" w:rsidRDefault="00A104D4" w:rsidP="00A104D4">
            <w:pPr>
              <w:contextualSpacing/>
              <w:rPr>
                <w:sz w:val="20"/>
              </w:rPr>
            </w:pPr>
            <w:r w:rsidRPr="00A104D4">
              <w:rPr>
                <w:sz w:val="20"/>
              </w:rPr>
              <w:t>38</w:t>
            </w:r>
          </w:p>
        </w:tc>
        <w:tc>
          <w:tcPr>
            <w:tcW w:w="1273" w:type="pct"/>
            <w:vMerge w:val="restart"/>
            <w:shd w:val="clear" w:color="auto" w:fill="auto"/>
            <w:hideMark/>
          </w:tcPr>
          <w:p w:rsidR="00A104D4" w:rsidRPr="00A104D4" w:rsidRDefault="00A104D4" w:rsidP="00A104D4">
            <w:pPr>
              <w:contextualSpacing/>
              <w:rPr>
                <w:sz w:val="20"/>
              </w:rPr>
            </w:pPr>
            <w:r w:rsidRPr="00A104D4">
              <w:rPr>
                <w:sz w:val="20"/>
              </w:rPr>
              <w:t xml:space="preserve">Повышение эффективности </w:t>
            </w:r>
            <w:proofErr w:type="spellStart"/>
            <w:r w:rsidRPr="00A104D4">
              <w:rPr>
                <w:sz w:val="20"/>
              </w:rPr>
              <w:t>животновдства</w:t>
            </w:r>
            <w:proofErr w:type="spellEnd"/>
            <w:r w:rsidRPr="00A104D4">
              <w:rPr>
                <w:sz w:val="20"/>
              </w:rPr>
              <w:t xml:space="preserve"> за счет развития материально технической базы, внедрение новых технологий; - приобретение племенного скота; - увеличение продуктивности животных. увеличение объемов продукции за счет увеличения продуктивности животный; - создание системы откорма и убоя скота.  </w:t>
            </w:r>
          </w:p>
        </w:tc>
        <w:tc>
          <w:tcPr>
            <w:tcW w:w="2198" w:type="pct"/>
            <w:vMerge w:val="restart"/>
            <w:shd w:val="clear" w:color="auto" w:fill="auto"/>
            <w:hideMark/>
          </w:tcPr>
          <w:p w:rsidR="00A104D4" w:rsidRPr="00A104D4" w:rsidRDefault="00A104D4" w:rsidP="00A104D4">
            <w:pPr>
              <w:contextualSpacing/>
              <w:rPr>
                <w:sz w:val="20"/>
              </w:rPr>
            </w:pPr>
            <w:r w:rsidRPr="00A104D4">
              <w:rPr>
                <w:sz w:val="20"/>
              </w:rPr>
              <w:t xml:space="preserve">Реализация мер государственной поддержки </w:t>
            </w:r>
            <w:proofErr w:type="spellStart"/>
            <w:r w:rsidRPr="00A104D4">
              <w:rPr>
                <w:sz w:val="20"/>
              </w:rPr>
              <w:t>сельхозтоваропроизводителям</w:t>
            </w:r>
            <w:proofErr w:type="spellEnd"/>
            <w:r w:rsidRPr="00A104D4">
              <w:rPr>
                <w:sz w:val="20"/>
              </w:rPr>
              <w:t xml:space="preserve">, направленных на развитие отрасли животноводства;     участие  </w:t>
            </w:r>
            <w:proofErr w:type="spellStart"/>
            <w:r w:rsidRPr="00A104D4">
              <w:rPr>
                <w:sz w:val="20"/>
              </w:rPr>
              <w:t>сельхозтоваропроизводителей</w:t>
            </w:r>
            <w:proofErr w:type="spellEnd"/>
            <w:r w:rsidRPr="00A104D4">
              <w:rPr>
                <w:sz w:val="20"/>
              </w:rPr>
              <w:t xml:space="preserve"> в мероприятиях государственной поддержки</w:t>
            </w:r>
          </w:p>
        </w:tc>
        <w:tc>
          <w:tcPr>
            <w:tcW w:w="286" w:type="pct"/>
            <w:vMerge w:val="restart"/>
            <w:shd w:val="clear" w:color="auto" w:fill="auto"/>
            <w:hideMark/>
          </w:tcPr>
          <w:p w:rsidR="00A104D4" w:rsidRPr="00A104D4" w:rsidRDefault="00A104D4" w:rsidP="00A104D4">
            <w:pPr>
              <w:contextualSpacing/>
              <w:rPr>
                <w:sz w:val="20"/>
              </w:rPr>
            </w:pPr>
            <w:r w:rsidRPr="00A104D4">
              <w:rPr>
                <w:sz w:val="20"/>
              </w:rPr>
              <w:t xml:space="preserve">к 2020 году планируется произвести реконструкцию и строительство трех объектов животноводства, к 2030 году рост производства продукции животноводства увеличится: молоко - 106,7% , мясо - 103,8%, увеличение поголовья коров </w:t>
            </w:r>
            <w:r w:rsidRPr="00A104D4">
              <w:rPr>
                <w:sz w:val="20"/>
              </w:rPr>
              <w:lastRenderedPageBreak/>
              <w:t xml:space="preserve">-260 голов, поголовья свиней - 200 голов </w:t>
            </w:r>
          </w:p>
        </w:tc>
        <w:tc>
          <w:tcPr>
            <w:tcW w:w="307" w:type="pct"/>
            <w:vMerge w:val="restart"/>
            <w:shd w:val="clear" w:color="auto" w:fill="auto"/>
            <w:hideMark/>
          </w:tcPr>
          <w:p w:rsidR="00A104D4" w:rsidRPr="00A104D4" w:rsidRDefault="00A104D4" w:rsidP="00A104D4">
            <w:pPr>
              <w:contextualSpacing/>
              <w:rPr>
                <w:sz w:val="20"/>
              </w:rPr>
            </w:pPr>
            <w:r w:rsidRPr="00A104D4">
              <w:rPr>
                <w:sz w:val="20"/>
              </w:rPr>
              <w:lastRenderedPageBreak/>
              <w:t xml:space="preserve">Государственная программа Красноярского края "Развитие сельского хозяйства и регулирования рынков сельскохозяйственной продукции, сырья и продовольствия ",  </w:t>
            </w:r>
            <w:proofErr w:type="spellStart"/>
            <w:r w:rsidRPr="00A104D4">
              <w:rPr>
                <w:sz w:val="20"/>
              </w:rPr>
              <w:t>муницпальная</w:t>
            </w:r>
            <w:proofErr w:type="spellEnd"/>
            <w:r w:rsidRPr="00A104D4">
              <w:rPr>
                <w:sz w:val="20"/>
              </w:rPr>
              <w:t xml:space="preserve"> программа "Развитие сельского хозяйства и регулирование </w:t>
            </w:r>
            <w:r w:rsidRPr="00A104D4">
              <w:rPr>
                <w:sz w:val="20"/>
              </w:rPr>
              <w:lastRenderedPageBreak/>
              <w:t xml:space="preserve">рынков сельскохозяйственной продукции, сырья и продовольствия в Дзержинском районе", </w:t>
            </w:r>
            <w:proofErr w:type="spellStart"/>
            <w:r w:rsidRPr="00A104D4">
              <w:rPr>
                <w:sz w:val="20"/>
              </w:rPr>
              <w:t>сельхозтоваропроизводители</w:t>
            </w:r>
            <w:proofErr w:type="spellEnd"/>
            <w:r w:rsidRPr="00A104D4">
              <w:rPr>
                <w:sz w:val="20"/>
              </w:rPr>
              <w:t xml:space="preserve"> </w:t>
            </w:r>
          </w:p>
        </w:tc>
        <w:tc>
          <w:tcPr>
            <w:tcW w:w="179" w:type="pct"/>
            <w:vMerge w:val="restar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vMerge w:val="restart"/>
            <w:shd w:val="clear" w:color="auto" w:fill="auto"/>
            <w:hideMark/>
          </w:tcPr>
          <w:p w:rsidR="00A104D4" w:rsidRPr="00A104D4" w:rsidRDefault="00A104D4" w:rsidP="00A104D4">
            <w:pPr>
              <w:contextualSpacing/>
              <w:rPr>
                <w:sz w:val="20"/>
              </w:rPr>
            </w:pPr>
            <w:r w:rsidRPr="00A104D4">
              <w:rPr>
                <w:sz w:val="20"/>
              </w:rPr>
              <w:t xml:space="preserve">Отдел сельского хозяйства администрации Дзержинского  района,   </w:t>
            </w:r>
            <w:proofErr w:type="spellStart"/>
            <w:r w:rsidRPr="00A104D4">
              <w:rPr>
                <w:sz w:val="20"/>
              </w:rPr>
              <w:t>сельхозтоваропроизводители</w:t>
            </w:r>
            <w:proofErr w:type="spellEnd"/>
            <w:r w:rsidRPr="00A104D4">
              <w:rPr>
                <w:sz w:val="20"/>
              </w:rPr>
              <w:t xml:space="preserve"> района</w:t>
            </w:r>
          </w:p>
        </w:tc>
      </w:tr>
      <w:tr w:rsidR="00A104D4" w:rsidRPr="00A104D4" w:rsidTr="00A104D4">
        <w:trPr>
          <w:trHeight w:val="6375"/>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r w:rsidR="00A104D4" w:rsidRPr="00A104D4" w:rsidTr="00A104D4">
        <w:trPr>
          <w:trHeight w:val="375"/>
        </w:trPr>
        <w:tc>
          <w:tcPr>
            <w:tcW w:w="5000" w:type="pct"/>
            <w:gridSpan w:val="7"/>
            <w:shd w:val="clear" w:color="auto" w:fill="auto"/>
            <w:hideMark/>
          </w:tcPr>
          <w:p w:rsidR="00A104D4" w:rsidRPr="00A104D4" w:rsidRDefault="00A104D4" w:rsidP="00A104D4">
            <w:pPr>
              <w:contextualSpacing/>
              <w:rPr>
                <w:sz w:val="20"/>
              </w:rPr>
            </w:pPr>
            <w:r w:rsidRPr="00A104D4">
              <w:rPr>
                <w:sz w:val="20"/>
              </w:rPr>
              <w:lastRenderedPageBreak/>
              <w:t>Задача 3. Кадровое обеспечение</w:t>
            </w:r>
          </w:p>
        </w:tc>
      </w:tr>
      <w:tr w:rsidR="00A104D4" w:rsidRPr="00A104D4" w:rsidTr="00A104D4">
        <w:trPr>
          <w:trHeight w:val="3375"/>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39</w:t>
            </w:r>
          </w:p>
        </w:tc>
        <w:tc>
          <w:tcPr>
            <w:tcW w:w="1273" w:type="pct"/>
            <w:shd w:val="clear" w:color="auto" w:fill="auto"/>
            <w:hideMark/>
          </w:tcPr>
          <w:p w:rsidR="00A104D4" w:rsidRPr="00A104D4" w:rsidRDefault="00A104D4" w:rsidP="00A104D4">
            <w:pPr>
              <w:contextualSpacing/>
              <w:rPr>
                <w:sz w:val="20"/>
              </w:rPr>
            </w:pPr>
            <w:r w:rsidRPr="00A104D4">
              <w:rPr>
                <w:sz w:val="20"/>
              </w:rPr>
              <w:t>Привлечение молодых специалистов для работы в отрасли и закреплении кадров в сельской местности</w:t>
            </w:r>
          </w:p>
        </w:tc>
        <w:tc>
          <w:tcPr>
            <w:tcW w:w="2198" w:type="pct"/>
            <w:shd w:val="clear" w:color="auto" w:fill="auto"/>
            <w:hideMark/>
          </w:tcPr>
          <w:p w:rsidR="00A104D4" w:rsidRPr="00A104D4" w:rsidRDefault="00A104D4" w:rsidP="00A104D4">
            <w:pPr>
              <w:contextualSpacing/>
              <w:rPr>
                <w:sz w:val="20"/>
              </w:rPr>
            </w:pPr>
            <w:r w:rsidRPr="00A104D4">
              <w:rPr>
                <w:sz w:val="20"/>
              </w:rPr>
              <w:t xml:space="preserve">Оказание поддержки в рамках подпрограммы "Кадровое обеспечение </w:t>
            </w:r>
            <w:proofErr w:type="spellStart"/>
            <w:r w:rsidRPr="00A104D4">
              <w:rPr>
                <w:sz w:val="20"/>
              </w:rPr>
              <w:t>агопромышленного</w:t>
            </w:r>
            <w:proofErr w:type="spellEnd"/>
            <w:r w:rsidRPr="00A104D4">
              <w:rPr>
                <w:sz w:val="20"/>
              </w:rPr>
              <w:t xml:space="preserve"> комплекса" государственной программы Красноярского края "Развитие сельского хозяйства и регулирования рынков сельскохозяйственной продукции, сырья и продовольствия ":</w:t>
            </w:r>
            <w:r w:rsidRPr="00A104D4">
              <w:rPr>
                <w:sz w:val="20"/>
              </w:rPr>
              <w:br/>
              <w:t xml:space="preserve">- выплата молодому специалисту единовременного пособия на обустройство  в размере 500000 рублей;                                                  - субсидия для погашения 70 % затрат сельскохозяйственной организации связанных с выплатой молодому специалисту заработной платы в течение трех лет после начала трудовой деятельности в сельскохозяйственной организации; </w:t>
            </w:r>
            <w:r w:rsidRPr="00A104D4">
              <w:rPr>
                <w:sz w:val="20"/>
              </w:rPr>
              <w:br/>
              <w:t>- социальная выплата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tc>
        <w:tc>
          <w:tcPr>
            <w:tcW w:w="286" w:type="pct"/>
            <w:shd w:val="clear" w:color="auto" w:fill="auto"/>
            <w:hideMark/>
          </w:tcPr>
          <w:p w:rsidR="00A104D4" w:rsidRPr="00A104D4" w:rsidRDefault="00A104D4" w:rsidP="00A104D4">
            <w:pPr>
              <w:contextualSpacing/>
              <w:rPr>
                <w:sz w:val="20"/>
              </w:rPr>
            </w:pPr>
            <w:r w:rsidRPr="00A104D4">
              <w:rPr>
                <w:sz w:val="20"/>
              </w:rPr>
              <w:t>Не менее 3 участников в год</w:t>
            </w:r>
          </w:p>
        </w:tc>
        <w:tc>
          <w:tcPr>
            <w:tcW w:w="307" w:type="pct"/>
            <w:shd w:val="clear" w:color="auto" w:fill="auto"/>
            <w:hideMark/>
          </w:tcPr>
          <w:p w:rsidR="00A104D4" w:rsidRPr="00A104D4" w:rsidRDefault="00A104D4" w:rsidP="00A104D4">
            <w:pPr>
              <w:contextualSpacing/>
              <w:rPr>
                <w:sz w:val="20"/>
              </w:rPr>
            </w:pPr>
            <w:r w:rsidRPr="00A104D4">
              <w:rPr>
                <w:sz w:val="20"/>
              </w:rPr>
              <w:t xml:space="preserve">Государственная программа Красноярского края "Развитие сельского хозяйства и регулирования рынков сельскохозяйственной продукции, сырья и продовольствия ",  </w:t>
            </w:r>
            <w:proofErr w:type="spellStart"/>
            <w:r w:rsidRPr="00A104D4">
              <w:rPr>
                <w:sz w:val="20"/>
              </w:rPr>
              <w:t>муницпальная</w:t>
            </w:r>
            <w:proofErr w:type="spellEnd"/>
            <w:r w:rsidRPr="00A104D4">
              <w:rPr>
                <w:sz w:val="20"/>
              </w:rPr>
              <w:t xml:space="preserve"> программа "Развитие сельского хозяйства и регулирование </w:t>
            </w:r>
            <w:r w:rsidRPr="00A104D4">
              <w:rPr>
                <w:sz w:val="20"/>
              </w:rPr>
              <w:lastRenderedPageBreak/>
              <w:t xml:space="preserve">рынков сельскохозяйственной продукции, сырья и продовольствия в Дзержинском районе", </w:t>
            </w:r>
            <w:proofErr w:type="spellStart"/>
            <w:r w:rsidRPr="00A104D4">
              <w:rPr>
                <w:sz w:val="20"/>
              </w:rPr>
              <w:t>сельхозтоваропроизводители</w:t>
            </w:r>
            <w:proofErr w:type="spellEnd"/>
            <w:r w:rsidRPr="00A104D4">
              <w:rPr>
                <w:sz w:val="20"/>
              </w:rPr>
              <w:t xml:space="preserve"> </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ежегодно</w:t>
            </w:r>
          </w:p>
        </w:tc>
        <w:tc>
          <w:tcPr>
            <w:tcW w:w="312" w:type="pct"/>
            <w:shd w:val="clear" w:color="auto" w:fill="auto"/>
            <w:hideMark/>
          </w:tcPr>
          <w:p w:rsidR="00A104D4" w:rsidRPr="00A104D4" w:rsidRDefault="00A104D4" w:rsidP="00A104D4">
            <w:pPr>
              <w:contextualSpacing/>
              <w:rPr>
                <w:sz w:val="20"/>
              </w:rPr>
            </w:pPr>
            <w:r w:rsidRPr="00A104D4">
              <w:rPr>
                <w:sz w:val="20"/>
              </w:rPr>
              <w:t xml:space="preserve">Рабочие, служащие сельскохозяйственной отрасли, </w:t>
            </w:r>
            <w:proofErr w:type="spellStart"/>
            <w:r w:rsidRPr="00A104D4">
              <w:rPr>
                <w:sz w:val="20"/>
              </w:rPr>
              <w:t>сельхозтоваропроизводители</w:t>
            </w:r>
            <w:proofErr w:type="spellEnd"/>
            <w:r w:rsidRPr="00A104D4">
              <w:rPr>
                <w:sz w:val="20"/>
              </w:rPr>
              <w:t xml:space="preserve">,                               отдел сельского хозяйства администрации Дзержинского района                       </w:t>
            </w:r>
          </w:p>
        </w:tc>
      </w:tr>
      <w:tr w:rsidR="00A104D4" w:rsidRPr="00A104D4" w:rsidTr="00A104D4">
        <w:trPr>
          <w:trHeight w:val="42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 В отрасли заготовки и переработки древесины</w:t>
            </w:r>
          </w:p>
        </w:tc>
      </w:tr>
      <w:tr w:rsidR="00A104D4" w:rsidRPr="00A104D4" w:rsidTr="00A104D4">
        <w:trPr>
          <w:trHeight w:val="375"/>
        </w:trPr>
        <w:tc>
          <w:tcPr>
            <w:tcW w:w="5000" w:type="pct"/>
            <w:gridSpan w:val="7"/>
            <w:shd w:val="clear" w:color="auto" w:fill="auto"/>
            <w:hideMark/>
          </w:tcPr>
          <w:p w:rsidR="00A104D4" w:rsidRPr="00A104D4" w:rsidRDefault="00A104D4" w:rsidP="00A104D4">
            <w:pPr>
              <w:contextualSpacing/>
              <w:rPr>
                <w:sz w:val="20"/>
              </w:rPr>
            </w:pPr>
            <w:proofErr w:type="spellStart"/>
            <w:r w:rsidRPr="00A104D4">
              <w:rPr>
                <w:sz w:val="20"/>
              </w:rPr>
              <w:t>Задача:Увеличение</w:t>
            </w:r>
            <w:proofErr w:type="spellEnd"/>
            <w:r w:rsidRPr="00A104D4">
              <w:rPr>
                <w:sz w:val="20"/>
              </w:rPr>
              <w:t xml:space="preserve"> объемом лесозаготовки в лесном фонде на территории района с учетом принципов рационального, комплексного, эффективного лесопользования</w:t>
            </w:r>
          </w:p>
        </w:tc>
      </w:tr>
      <w:tr w:rsidR="00A104D4" w:rsidRPr="00A104D4" w:rsidTr="00A104D4">
        <w:trPr>
          <w:trHeight w:val="2745"/>
        </w:trPr>
        <w:tc>
          <w:tcPr>
            <w:tcW w:w="445" w:type="pct"/>
            <w:shd w:val="clear" w:color="auto" w:fill="auto"/>
            <w:noWrap/>
            <w:hideMark/>
          </w:tcPr>
          <w:p w:rsidR="00A104D4" w:rsidRPr="00A104D4" w:rsidRDefault="00A104D4" w:rsidP="00A104D4">
            <w:pPr>
              <w:contextualSpacing/>
              <w:rPr>
                <w:sz w:val="20"/>
              </w:rPr>
            </w:pPr>
            <w:r w:rsidRPr="00A104D4">
              <w:rPr>
                <w:sz w:val="20"/>
              </w:rPr>
              <w:t>40</w:t>
            </w:r>
          </w:p>
        </w:tc>
        <w:tc>
          <w:tcPr>
            <w:tcW w:w="1273" w:type="pct"/>
            <w:shd w:val="clear" w:color="auto" w:fill="auto"/>
            <w:hideMark/>
          </w:tcPr>
          <w:p w:rsidR="00A104D4" w:rsidRPr="00A104D4" w:rsidRDefault="00A104D4" w:rsidP="00A104D4">
            <w:pPr>
              <w:contextualSpacing/>
              <w:rPr>
                <w:sz w:val="20"/>
              </w:rPr>
            </w:pPr>
            <w:r w:rsidRPr="00A104D4">
              <w:rPr>
                <w:sz w:val="20"/>
              </w:rPr>
              <w:t>Максимально эффективное использование лесосырьевой базы путем увеличения переработки древесины и внедрения комплексной переработки древесины.</w:t>
            </w:r>
          </w:p>
        </w:tc>
        <w:tc>
          <w:tcPr>
            <w:tcW w:w="2198" w:type="pct"/>
            <w:shd w:val="clear" w:color="auto" w:fill="auto"/>
            <w:hideMark/>
          </w:tcPr>
          <w:p w:rsidR="00A104D4" w:rsidRPr="00A104D4" w:rsidRDefault="00A104D4" w:rsidP="00A104D4">
            <w:pPr>
              <w:contextualSpacing/>
              <w:rPr>
                <w:sz w:val="20"/>
              </w:rPr>
            </w:pPr>
            <w:r w:rsidRPr="00A104D4">
              <w:rPr>
                <w:sz w:val="20"/>
              </w:rPr>
              <w:t xml:space="preserve"> Создание современного лесопильного производства</w:t>
            </w:r>
          </w:p>
        </w:tc>
        <w:tc>
          <w:tcPr>
            <w:tcW w:w="286" w:type="pct"/>
            <w:shd w:val="clear" w:color="auto" w:fill="auto"/>
            <w:hideMark/>
          </w:tcPr>
          <w:p w:rsidR="00A104D4" w:rsidRPr="00A104D4" w:rsidRDefault="00A104D4" w:rsidP="00A104D4">
            <w:pPr>
              <w:contextualSpacing/>
              <w:rPr>
                <w:sz w:val="20"/>
              </w:rPr>
            </w:pPr>
            <w:r w:rsidRPr="00A104D4">
              <w:rPr>
                <w:sz w:val="20"/>
              </w:rPr>
              <w:t xml:space="preserve"> Увеличение объемов заготовки  до 400 куб. метров 2030 </w:t>
            </w:r>
            <w:proofErr w:type="spellStart"/>
            <w:r w:rsidRPr="00A104D4">
              <w:rPr>
                <w:sz w:val="20"/>
              </w:rPr>
              <w:t>году;планируется</w:t>
            </w:r>
            <w:proofErr w:type="spellEnd"/>
            <w:r w:rsidRPr="00A104D4">
              <w:rPr>
                <w:sz w:val="20"/>
              </w:rPr>
              <w:t xml:space="preserve"> к организации </w:t>
            </w:r>
            <w:r w:rsidRPr="00A104D4">
              <w:rPr>
                <w:sz w:val="20"/>
              </w:rPr>
              <w:lastRenderedPageBreak/>
              <w:t>проект по освоению переработки отходов лесопиления</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Внебюджетные источники</w:t>
            </w: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hideMark/>
          </w:tcPr>
          <w:p w:rsidR="00A104D4" w:rsidRPr="00A104D4" w:rsidRDefault="00A104D4" w:rsidP="00A104D4">
            <w:pPr>
              <w:contextualSpacing/>
              <w:rPr>
                <w:sz w:val="20"/>
              </w:rPr>
            </w:pPr>
            <w:r w:rsidRPr="00A104D4">
              <w:rPr>
                <w:sz w:val="20"/>
              </w:rPr>
              <w:t xml:space="preserve"> Лесозаготовители района</w:t>
            </w:r>
          </w:p>
        </w:tc>
      </w:tr>
      <w:tr w:rsidR="00A104D4" w:rsidRPr="00A104D4" w:rsidTr="00A104D4">
        <w:trPr>
          <w:trHeight w:val="39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В </w:t>
            </w:r>
            <w:proofErr w:type="spellStart"/>
            <w:r w:rsidRPr="00A104D4">
              <w:rPr>
                <w:sz w:val="20"/>
              </w:rPr>
              <w:t>углебодывающей</w:t>
            </w:r>
            <w:proofErr w:type="spellEnd"/>
            <w:r w:rsidRPr="00A104D4">
              <w:rPr>
                <w:sz w:val="20"/>
              </w:rPr>
              <w:t xml:space="preserve"> отрасли</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Задача. Увеличение объемов добычи </w:t>
            </w:r>
          </w:p>
        </w:tc>
      </w:tr>
      <w:tr w:rsidR="00A104D4" w:rsidRPr="00A104D4" w:rsidTr="00A104D4">
        <w:trPr>
          <w:trHeight w:val="1590"/>
        </w:trPr>
        <w:tc>
          <w:tcPr>
            <w:tcW w:w="445" w:type="pct"/>
            <w:shd w:val="clear" w:color="auto" w:fill="auto"/>
            <w:noWrap/>
            <w:hideMark/>
          </w:tcPr>
          <w:p w:rsidR="00A104D4" w:rsidRPr="00A104D4" w:rsidRDefault="00A104D4" w:rsidP="00A104D4">
            <w:pPr>
              <w:contextualSpacing/>
              <w:rPr>
                <w:sz w:val="20"/>
              </w:rPr>
            </w:pPr>
            <w:r w:rsidRPr="00A104D4">
              <w:rPr>
                <w:sz w:val="20"/>
              </w:rPr>
              <w:t>41</w:t>
            </w:r>
          </w:p>
        </w:tc>
        <w:tc>
          <w:tcPr>
            <w:tcW w:w="1273" w:type="pct"/>
            <w:shd w:val="clear" w:color="auto" w:fill="auto"/>
            <w:hideMark/>
          </w:tcPr>
          <w:p w:rsidR="00A104D4" w:rsidRPr="00A104D4" w:rsidRDefault="00A104D4" w:rsidP="00A104D4">
            <w:pPr>
              <w:contextualSpacing/>
              <w:rPr>
                <w:sz w:val="20"/>
              </w:rPr>
            </w:pPr>
            <w:r w:rsidRPr="00A104D4">
              <w:rPr>
                <w:sz w:val="20"/>
              </w:rPr>
              <w:t>Развитие угольной отрасли района путем внедрения современных технологий по обогащению и глубокой переработке угля</w:t>
            </w:r>
          </w:p>
        </w:tc>
        <w:tc>
          <w:tcPr>
            <w:tcW w:w="2198" w:type="pct"/>
            <w:shd w:val="clear" w:color="auto" w:fill="auto"/>
            <w:hideMark/>
          </w:tcPr>
          <w:p w:rsidR="00A104D4" w:rsidRPr="00A104D4" w:rsidRDefault="00A104D4" w:rsidP="00A104D4">
            <w:pPr>
              <w:contextualSpacing/>
              <w:rPr>
                <w:sz w:val="20"/>
              </w:rPr>
            </w:pPr>
            <w:r w:rsidRPr="00A104D4">
              <w:rPr>
                <w:sz w:val="20"/>
              </w:rPr>
              <w:t> </w:t>
            </w:r>
          </w:p>
        </w:tc>
        <w:tc>
          <w:tcPr>
            <w:tcW w:w="286" w:type="pct"/>
            <w:shd w:val="clear" w:color="auto" w:fill="auto"/>
            <w:hideMark/>
          </w:tcPr>
          <w:p w:rsidR="00A104D4" w:rsidRPr="00A104D4" w:rsidRDefault="00A104D4" w:rsidP="00A104D4">
            <w:pPr>
              <w:contextualSpacing/>
              <w:rPr>
                <w:sz w:val="20"/>
              </w:rPr>
            </w:pPr>
            <w:r w:rsidRPr="00A104D4">
              <w:rPr>
                <w:sz w:val="20"/>
              </w:rPr>
              <w:t>Наращивание объемов добычи угля для нужд района</w:t>
            </w:r>
          </w:p>
        </w:tc>
        <w:tc>
          <w:tcPr>
            <w:tcW w:w="307" w:type="pct"/>
            <w:shd w:val="clear" w:color="auto" w:fill="auto"/>
            <w:hideMark/>
          </w:tcPr>
          <w:p w:rsidR="00A104D4" w:rsidRPr="00A104D4" w:rsidRDefault="00A104D4" w:rsidP="00A104D4">
            <w:pPr>
              <w:contextualSpacing/>
              <w:rPr>
                <w:sz w:val="20"/>
              </w:rPr>
            </w:pPr>
            <w:r w:rsidRPr="00A104D4">
              <w:rPr>
                <w:sz w:val="20"/>
              </w:rPr>
              <w:t>Внебюджетные источники</w:t>
            </w: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hideMark/>
          </w:tcPr>
          <w:p w:rsidR="00A104D4" w:rsidRPr="00A104D4" w:rsidRDefault="00A104D4" w:rsidP="00A104D4">
            <w:pPr>
              <w:contextualSpacing/>
              <w:rPr>
                <w:sz w:val="20"/>
              </w:rPr>
            </w:pPr>
            <w:r w:rsidRPr="00A104D4">
              <w:rPr>
                <w:sz w:val="20"/>
              </w:rPr>
              <w:t>ООО Разрез "</w:t>
            </w:r>
            <w:proofErr w:type="spellStart"/>
            <w:r w:rsidRPr="00A104D4">
              <w:rPr>
                <w:sz w:val="20"/>
              </w:rPr>
              <w:t>Степановский</w:t>
            </w:r>
            <w:proofErr w:type="spellEnd"/>
            <w:r w:rsidRPr="00A104D4">
              <w:rPr>
                <w:sz w:val="20"/>
              </w:rPr>
              <w:t>"</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Производство пищевых продуктов (переработка)</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Задача. Стабильное обеспечение </w:t>
            </w:r>
            <w:proofErr w:type="spellStart"/>
            <w:r w:rsidRPr="00A104D4">
              <w:rPr>
                <w:sz w:val="20"/>
              </w:rPr>
              <w:t>начселения</w:t>
            </w:r>
            <w:proofErr w:type="spellEnd"/>
            <w:r w:rsidRPr="00A104D4">
              <w:rPr>
                <w:sz w:val="20"/>
              </w:rPr>
              <w:t xml:space="preserve"> района качественными и доступными продуктами питания собственного производства </w:t>
            </w:r>
          </w:p>
        </w:tc>
      </w:tr>
      <w:tr w:rsidR="00A104D4" w:rsidRPr="00A104D4" w:rsidTr="00A104D4">
        <w:trPr>
          <w:trHeight w:val="6660"/>
        </w:trPr>
        <w:tc>
          <w:tcPr>
            <w:tcW w:w="445" w:type="pct"/>
            <w:shd w:val="clear" w:color="auto" w:fill="auto"/>
            <w:hideMark/>
          </w:tcPr>
          <w:p w:rsidR="00A104D4" w:rsidRPr="00A104D4" w:rsidRDefault="00A104D4" w:rsidP="00A104D4">
            <w:pPr>
              <w:contextualSpacing/>
              <w:rPr>
                <w:sz w:val="20"/>
              </w:rPr>
            </w:pPr>
            <w:r w:rsidRPr="00A104D4">
              <w:rPr>
                <w:sz w:val="20"/>
              </w:rPr>
              <w:lastRenderedPageBreak/>
              <w:t>42</w:t>
            </w:r>
          </w:p>
        </w:tc>
        <w:tc>
          <w:tcPr>
            <w:tcW w:w="1273" w:type="pct"/>
            <w:shd w:val="clear" w:color="auto" w:fill="auto"/>
            <w:hideMark/>
          </w:tcPr>
          <w:p w:rsidR="00A104D4" w:rsidRPr="00A104D4" w:rsidRDefault="00A104D4" w:rsidP="00A104D4">
            <w:pPr>
              <w:contextualSpacing/>
              <w:rPr>
                <w:sz w:val="20"/>
              </w:rPr>
            </w:pPr>
            <w:r w:rsidRPr="00A104D4">
              <w:rPr>
                <w:sz w:val="20"/>
              </w:rPr>
              <w:t xml:space="preserve">Создание условий по продвижению пищевых продуктов собственного производства на местном  и краевом производственном рынке;        - увеличение объемов обеспечения населения продовольствием собственного производства </w:t>
            </w:r>
          </w:p>
        </w:tc>
        <w:tc>
          <w:tcPr>
            <w:tcW w:w="2198" w:type="pct"/>
            <w:shd w:val="clear" w:color="auto" w:fill="auto"/>
            <w:hideMark/>
          </w:tcPr>
          <w:p w:rsidR="00A104D4" w:rsidRPr="00A104D4" w:rsidRDefault="00A104D4" w:rsidP="00A104D4">
            <w:pPr>
              <w:contextualSpacing/>
              <w:rPr>
                <w:sz w:val="20"/>
              </w:rPr>
            </w:pPr>
            <w:r w:rsidRPr="00A104D4">
              <w:rPr>
                <w:sz w:val="20"/>
              </w:rPr>
              <w:t>Модернизация и развитие существующих перерабатывающих производств;                                              -</w:t>
            </w:r>
            <w:proofErr w:type="spellStart"/>
            <w:r w:rsidRPr="00A104D4">
              <w:rPr>
                <w:sz w:val="20"/>
              </w:rPr>
              <w:t>строительтсво</w:t>
            </w:r>
            <w:proofErr w:type="spellEnd"/>
            <w:r w:rsidRPr="00A104D4">
              <w:rPr>
                <w:sz w:val="20"/>
              </w:rPr>
              <w:t xml:space="preserve"> новых производственных объектов по </w:t>
            </w:r>
            <w:proofErr w:type="spellStart"/>
            <w:r w:rsidRPr="00A104D4">
              <w:rPr>
                <w:sz w:val="20"/>
              </w:rPr>
              <w:t>перерабоке</w:t>
            </w:r>
            <w:proofErr w:type="spellEnd"/>
            <w:r w:rsidRPr="00A104D4">
              <w:rPr>
                <w:sz w:val="20"/>
              </w:rPr>
              <w:t xml:space="preserve"> сельскохозяйственного сырья;                                      -проведение сезонных ярмарок;                                                               - развитие партнерских отношений с сопредельными районами (</w:t>
            </w:r>
            <w:proofErr w:type="spellStart"/>
            <w:r w:rsidRPr="00A104D4">
              <w:rPr>
                <w:sz w:val="20"/>
              </w:rPr>
              <w:t>Абанский</w:t>
            </w:r>
            <w:proofErr w:type="spellEnd"/>
            <w:r w:rsidRPr="00A104D4">
              <w:rPr>
                <w:sz w:val="20"/>
              </w:rPr>
              <w:t xml:space="preserve">, </w:t>
            </w:r>
            <w:proofErr w:type="spellStart"/>
            <w:r w:rsidRPr="00A104D4">
              <w:rPr>
                <w:sz w:val="20"/>
              </w:rPr>
              <w:t>Тасеевский</w:t>
            </w:r>
            <w:proofErr w:type="spellEnd"/>
            <w:r w:rsidRPr="00A104D4">
              <w:rPr>
                <w:sz w:val="20"/>
              </w:rPr>
              <w:t xml:space="preserve">, </w:t>
            </w:r>
            <w:proofErr w:type="spellStart"/>
            <w:r w:rsidRPr="00A104D4">
              <w:rPr>
                <w:sz w:val="20"/>
              </w:rPr>
              <w:t>Мотыгинский</w:t>
            </w:r>
            <w:proofErr w:type="spellEnd"/>
            <w:r w:rsidRPr="00A104D4">
              <w:rPr>
                <w:sz w:val="20"/>
              </w:rPr>
              <w:t xml:space="preserve">, </w:t>
            </w:r>
            <w:proofErr w:type="spellStart"/>
            <w:r w:rsidRPr="00A104D4">
              <w:rPr>
                <w:sz w:val="20"/>
              </w:rPr>
              <w:t>Богучанский</w:t>
            </w:r>
            <w:proofErr w:type="spellEnd"/>
            <w:r w:rsidRPr="00A104D4">
              <w:rPr>
                <w:sz w:val="20"/>
              </w:rPr>
              <w:t xml:space="preserve"> и т.д.) в организации поставки продукции переработки.</w:t>
            </w:r>
          </w:p>
        </w:tc>
        <w:tc>
          <w:tcPr>
            <w:tcW w:w="286" w:type="pct"/>
            <w:shd w:val="clear" w:color="auto" w:fill="auto"/>
            <w:hideMark/>
          </w:tcPr>
          <w:p w:rsidR="00A104D4" w:rsidRPr="00A104D4" w:rsidRDefault="00A104D4" w:rsidP="00A104D4">
            <w:pPr>
              <w:contextualSpacing/>
              <w:rPr>
                <w:sz w:val="20"/>
              </w:rPr>
            </w:pPr>
            <w:r w:rsidRPr="00A104D4">
              <w:rPr>
                <w:sz w:val="20"/>
              </w:rPr>
              <w:t xml:space="preserve">Доля на потребительском  рынке муниципального образования основных продуктов питания собственного </w:t>
            </w:r>
            <w:proofErr w:type="spellStart"/>
            <w:r w:rsidRPr="00A104D4">
              <w:rPr>
                <w:sz w:val="20"/>
              </w:rPr>
              <w:t>прозводства</w:t>
            </w:r>
            <w:proofErr w:type="spellEnd"/>
            <w:r w:rsidRPr="00A104D4">
              <w:rPr>
                <w:sz w:val="20"/>
              </w:rPr>
              <w:t xml:space="preserve"> к 2030 году достигнет; мяса скота и птицы его переработки на 80%, население района будет обеспечено молок</w:t>
            </w:r>
            <w:r w:rsidRPr="00A104D4">
              <w:rPr>
                <w:sz w:val="20"/>
              </w:rPr>
              <w:lastRenderedPageBreak/>
              <w:t>ом на 90% в связи с вводом цеха по переработке молока; хлеба и хлебобулочных изделий на 35%, продукцией пчеловодства на 100%.</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Государственная программа Красноярского края "Развитие сельского хозяйства и регулирования рынков сельскохозяйственной продукции, сырья и продовольствия ",  </w:t>
            </w:r>
            <w:proofErr w:type="spellStart"/>
            <w:r w:rsidRPr="00A104D4">
              <w:rPr>
                <w:sz w:val="20"/>
              </w:rPr>
              <w:t>муницпальная</w:t>
            </w:r>
            <w:proofErr w:type="spellEnd"/>
            <w:r w:rsidRPr="00A104D4">
              <w:rPr>
                <w:sz w:val="20"/>
              </w:rPr>
              <w:t xml:space="preserve"> программа "Развитие сельского хозяйства и регулирование </w:t>
            </w:r>
            <w:r w:rsidRPr="00A104D4">
              <w:rPr>
                <w:sz w:val="20"/>
              </w:rPr>
              <w:lastRenderedPageBreak/>
              <w:t xml:space="preserve">рынков сельскохозяйственной продукции, сырья и продовольствия в Дзержинском районе", </w:t>
            </w:r>
            <w:proofErr w:type="spellStart"/>
            <w:r w:rsidRPr="00A104D4">
              <w:rPr>
                <w:sz w:val="20"/>
              </w:rPr>
              <w:t>сельхозтоваропроизводители</w:t>
            </w:r>
            <w:proofErr w:type="spellEnd"/>
            <w:r w:rsidRPr="00A104D4">
              <w:rPr>
                <w:sz w:val="20"/>
              </w:rPr>
              <w:t xml:space="preserve"> </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2020-2030</w:t>
            </w:r>
          </w:p>
        </w:tc>
        <w:tc>
          <w:tcPr>
            <w:tcW w:w="312" w:type="pct"/>
            <w:shd w:val="clear" w:color="auto" w:fill="auto"/>
            <w:hideMark/>
          </w:tcPr>
          <w:p w:rsidR="00A104D4" w:rsidRPr="00A104D4" w:rsidRDefault="00A104D4" w:rsidP="00A104D4">
            <w:pPr>
              <w:contextualSpacing/>
              <w:rPr>
                <w:sz w:val="20"/>
              </w:rPr>
            </w:pPr>
            <w:r w:rsidRPr="00A104D4">
              <w:rPr>
                <w:sz w:val="20"/>
              </w:rPr>
              <w:t xml:space="preserve"> Отдел сельского хозяйства администрации Дзержинского района,   </w:t>
            </w:r>
            <w:proofErr w:type="spellStart"/>
            <w:r w:rsidRPr="00A104D4">
              <w:rPr>
                <w:sz w:val="20"/>
              </w:rPr>
              <w:t>сельхозтоваропроизводители</w:t>
            </w:r>
            <w:proofErr w:type="spellEnd"/>
            <w:r w:rsidRPr="00A104D4">
              <w:rPr>
                <w:sz w:val="20"/>
              </w:rPr>
              <w:t xml:space="preserve"> района</w:t>
            </w:r>
          </w:p>
        </w:tc>
      </w:tr>
      <w:tr w:rsidR="00A104D4" w:rsidRPr="00A104D4" w:rsidTr="00A104D4">
        <w:trPr>
          <w:trHeight w:val="405"/>
        </w:trPr>
        <w:tc>
          <w:tcPr>
            <w:tcW w:w="5000" w:type="pct"/>
            <w:gridSpan w:val="7"/>
            <w:shd w:val="clear" w:color="auto" w:fill="auto"/>
            <w:hideMark/>
          </w:tcPr>
          <w:p w:rsidR="00A104D4" w:rsidRPr="00A104D4" w:rsidRDefault="00A104D4" w:rsidP="00A104D4">
            <w:pPr>
              <w:contextualSpacing/>
              <w:rPr>
                <w:sz w:val="20"/>
              </w:rPr>
            </w:pPr>
            <w:r w:rsidRPr="00A104D4">
              <w:rPr>
                <w:sz w:val="20"/>
              </w:rPr>
              <w:t>Малое и среднее предпринимательство</w:t>
            </w:r>
          </w:p>
        </w:tc>
      </w:tr>
      <w:tr w:rsidR="00A104D4" w:rsidRPr="00A104D4" w:rsidTr="00A104D4">
        <w:trPr>
          <w:trHeight w:val="360"/>
        </w:trPr>
        <w:tc>
          <w:tcPr>
            <w:tcW w:w="5000" w:type="pct"/>
            <w:gridSpan w:val="7"/>
            <w:shd w:val="clear" w:color="auto" w:fill="auto"/>
            <w:noWrap/>
            <w:hideMark/>
          </w:tcPr>
          <w:p w:rsidR="00A104D4" w:rsidRPr="00A104D4" w:rsidRDefault="00A104D4" w:rsidP="00A104D4">
            <w:pPr>
              <w:contextualSpacing/>
              <w:rPr>
                <w:sz w:val="20"/>
              </w:rPr>
            </w:pPr>
            <w:r w:rsidRPr="00A104D4">
              <w:rPr>
                <w:sz w:val="20"/>
              </w:rPr>
              <w:t xml:space="preserve">Задача. Создание благоприятных экономических, правовых и организационных условий для устойчивого развития малого и среднего предпринимательства района </w:t>
            </w:r>
          </w:p>
        </w:tc>
      </w:tr>
      <w:tr w:rsidR="00A104D4" w:rsidRPr="00A104D4" w:rsidTr="00A104D4">
        <w:trPr>
          <w:trHeight w:val="2595"/>
        </w:trPr>
        <w:tc>
          <w:tcPr>
            <w:tcW w:w="445" w:type="pct"/>
            <w:shd w:val="clear" w:color="auto" w:fill="auto"/>
            <w:noWrap/>
            <w:hideMark/>
          </w:tcPr>
          <w:p w:rsidR="00A104D4" w:rsidRPr="00A104D4" w:rsidRDefault="00A104D4" w:rsidP="00A104D4">
            <w:pPr>
              <w:contextualSpacing/>
              <w:rPr>
                <w:sz w:val="20"/>
              </w:rPr>
            </w:pPr>
            <w:r w:rsidRPr="00A104D4">
              <w:rPr>
                <w:sz w:val="20"/>
              </w:rPr>
              <w:lastRenderedPageBreak/>
              <w:t>43</w:t>
            </w:r>
          </w:p>
        </w:tc>
        <w:tc>
          <w:tcPr>
            <w:tcW w:w="1273" w:type="pct"/>
            <w:shd w:val="clear" w:color="auto" w:fill="auto"/>
            <w:hideMark/>
          </w:tcPr>
          <w:p w:rsidR="00A104D4" w:rsidRPr="00A104D4" w:rsidRDefault="00A104D4" w:rsidP="00A104D4">
            <w:pPr>
              <w:contextualSpacing/>
              <w:rPr>
                <w:sz w:val="20"/>
              </w:rPr>
            </w:pPr>
            <w:r w:rsidRPr="00A104D4">
              <w:rPr>
                <w:sz w:val="20"/>
              </w:rPr>
              <w:t xml:space="preserve">Проведение информационной кампании, направленной на формирование положительного образа малого и среднего предпринимательства </w:t>
            </w:r>
          </w:p>
        </w:tc>
        <w:tc>
          <w:tcPr>
            <w:tcW w:w="2198" w:type="pct"/>
            <w:shd w:val="clear" w:color="auto" w:fill="auto"/>
            <w:hideMark/>
          </w:tcPr>
          <w:p w:rsidR="00A104D4" w:rsidRPr="00A104D4" w:rsidRDefault="00A104D4" w:rsidP="00A104D4">
            <w:pPr>
              <w:contextualSpacing/>
              <w:rPr>
                <w:sz w:val="20"/>
              </w:rPr>
            </w:pPr>
            <w:r w:rsidRPr="00A104D4">
              <w:rPr>
                <w:sz w:val="20"/>
              </w:rPr>
              <w:t xml:space="preserve">Проведение </w:t>
            </w:r>
            <w:proofErr w:type="gramStart"/>
            <w:r w:rsidRPr="00A104D4">
              <w:rPr>
                <w:sz w:val="20"/>
              </w:rPr>
              <w:t>информирования  о</w:t>
            </w:r>
            <w:proofErr w:type="gramEnd"/>
            <w:r w:rsidRPr="00A104D4">
              <w:rPr>
                <w:sz w:val="20"/>
              </w:rPr>
              <w:t xml:space="preserve"> реализации программы "Развитие субъектов малого и среднего </w:t>
            </w:r>
            <w:proofErr w:type="spellStart"/>
            <w:r w:rsidRPr="00A104D4">
              <w:rPr>
                <w:sz w:val="20"/>
              </w:rPr>
              <w:t>предпринимательтсва</w:t>
            </w:r>
            <w:proofErr w:type="spellEnd"/>
            <w:r w:rsidRPr="00A104D4">
              <w:rPr>
                <w:sz w:val="20"/>
              </w:rPr>
              <w:t xml:space="preserve"> и инвестиционного климата в Дзержинском районе". </w:t>
            </w:r>
          </w:p>
        </w:tc>
        <w:tc>
          <w:tcPr>
            <w:tcW w:w="286" w:type="pct"/>
            <w:shd w:val="clear" w:color="auto" w:fill="auto"/>
            <w:hideMark/>
          </w:tcPr>
          <w:p w:rsidR="00A104D4" w:rsidRPr="00A104D4" w:rsidRDefault="00A104D4" w:rsidP="00A104D4">
            <w:pPr>
              <w:contextualSpacing/>
              <w:rPr>
                <w:sz w:val="20"/>
              </w:rPr>
            </w:pPr>
            <w:r w:rsidRPr="00A104D4">
              <w:rPr>
                <w:sz w:val="20"/>
              </w:rPr>
              <w:t>Формирование благоприятного общественного мнения о малом и среднем бизнесе</w:t>
            </w:r>
          </w:p>
        </w:tc>
        <w:tc>
          <w:tcPr>
            <w:tcW w:w="307" w:type="pct"/>
            <w:shd w:val="clear" w:color="auto" w:fill="auto"/>
            <w:hideMark/>
          </w:tcPr>
          <w:p w:rsidR="00A104D4" w:rsidRPr="00A104D4" w:rsidRDefault="00A104D4" w:rsidP="00A104D4">
            <w:pPr>
              <w:contextualSpacing/>
              <w:rPr>
                <w:sz w:val="20"/>
              </w:rPr>
            </w:pPr>
            <w:r w:rsidRPr="00A104D4">
              <w:rPr>
                <w:sz w:val="20"/>
              </w:rPr>
              <w:t xml:space="preserve">Муниципальная </w:t>
            </w:r>
            <w:proofErr w:type="spellStart"/>
            <w:r w:rsidRPr="00A104D4">
              <w:rPr>
                <w:sz w:val="20"/>
              </w:rPr>
              <w:t>прграмма"Развитие</w:t>
            </w:r>
            <w:proofErr w:type="spellEnd"/>
            <w:r w:rsidRPr="00A104D4">
              <w:rPr>
                <w:sz w:val="20"/>
              </w:rPr>
              <w:t xml:space="preserve"> субъектов малого и среднего предпринимательства и инвестиционного климата в Дзержинском районе"</w:t>
            </w: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w:t>
            </w:r>
            <w:proofErr w:type="spellStart"/>
            <w:r w:rsidRPr="00A104D4">
              <w:rPr>
                <w:sz w:val="20"/>
              </w:rPr>
              <w:t>экономикии</w:t>
            </w:r>
            <w:proofErr w:type="spellEnd"/>
            <w:r w:rsidRPr="00A104D4">
              <w:rPr>
                <w:sz w:val="20"/>
              </w:rPr>
              <w:t xml:space="preserve"> и  труда администрации Дзержинского района</w:t>
            </w:r>
          </w:p>
        </w:tc>
      </w:tr>
      <w:tr w:rsidR="00A104D4" w:rsidRPr="00A104D4" w:rsidTr="00A104D4">
        <w:trPr>
          <w:trHeight w:val="3240"/>
        </w:trPr>
        <w:tc>
          <w:tcPr>
            <w:tcW w:w="445" w:type="pct"/>
            <w:shd w:val="clear" w:color="auto" w:fill="auto"/>
            <w:noWrap/>
            <w:hideMark/>
          </w:tcPr>
          <w:p w:rsidR="00A104D4" w:rsidRPr="00A104D4" w:rsidRDefault="00A104D4" w:rsidP="00A104D4">
            <w:pPr>
              <w:contextualSpacing/>
              <w:rPr>
                <w:sz w:val="20"/>
              </w:rPr>
            </w:pPr>
            <w:r w:rsidRPr="00A104D4">
              <w:rPr>
                <w:sz w:val="20"/>
              </w:rPr>
              <w:t>44</w:t>
            </w:r>
          </w:p>
        </w:tc>
        <w:tc>
          <w:tcPr>
            <w:tcW w:w="1273" w:type="pct"/>
            <w:shd w:val="clear" w:color="auto" w:fill="auto"/>
            <w:hideMark/>
          </w:tcPr>
          <w:p w:rsidR="00A104D4" w:rsidRPr="00A104D4" w:rsidRDefault="00A104D4" w:rsidP="00A104D4">
            <w:pPr>
              <w:contextualSpacing/>
              <w:rPr>
                <w:sz w:val="20"/>
              </w:rPr>
            </w:pPr>
            <w:r w:rsidRPr="00A104D4">
              <w:rPr>
                <w:sz w:val="20"/>
              </w:rPr>
              <w:t>Оказание организационной, консультационной помощи лицам, начинающим бизнес, субъектам малого и среднего предпринимательства в рамках работы  реализации программы поддержки субъектов малого и среднего предпринимательства</w:t>
            </w:r>
          </w:p>
        </w:tc>
        <w:tc>
          <w:tcPr>
            <w:tcW w:w="2198" w:type="pct"/>
            <w:shd w:val="clear" w:color="auto" w:fill="auto"/>
            <w:hideMark/>
          </w:tcPr>
          <w:p w:rsidR="00A104D4" w:rsidRPr="00A104D4" w:rsidRDefault="00A104D4" w:rsidP="00A104D4">
            <w:pPr>
              <w:contextualSpacing/>
              <w:rPr>
                <w:sz w:val="20"/>
              </w:rPr>
            </w:pPr>
            <w:r w:rsidRPr="00A104D4">
              <w:rPr>
                <w:sz w:val="20"/>
              </w:rPr>
              <w:t>Оказание организационной и консультационной поддержки лицам, начинающим бизнес и субъектам малого и среднего предпринимательства 100% обратившихся в отдел экономики и труда</w:t>
            </w:r>
          </w:p>
        </w:tc>
        <w:tc>
          <w:tcPr>
            <w:tcW w:w="286" w:type="pct"/>
            <w:shd w:val="clear" w:color="auto" w:fill="auto"/>
            <w:hideMark/>
          </w:tcPr>
          <w:p w:rsidR="00A104D4" w:rsidRPr="00A104D4" w:rsidRDefault="00A104D4" w:rsidP="00A104D4">
            <w:pPr>
              <w:contextualSpacing/>
              <w:rPr>
                <w:sz w:val="20"/>
              </w:rPr>
            </w:pPr>
            <w:r w:rsidRPr="00A104D4">
              <w:rPr>
                <w:sz w:val="20"/>
              </w:rPr>
              <w:t xml:space="preserve"> Вовлечение граждан, в </w:t>
            </w:r>
            <w:proofErr w:type="spellStart"/>
            <w:r w:rsidRPr="00A104D4">
              <w:rPr>
                <w:sz w:val="20"/>
              </w:rPr>
              <w:t>т.ч</w:t>
            </w:r>
            <w:proofErr w:type="spellEnd"/>
            <w:r w:rsidRPr="00A104D4">
              <w:rPr>
                <w:sz w:val="20"/>
              </w:rPr>
              <w:t>. молодежи, в предпринимательскую деятельность, повыш</w:t>
            </w:r>
            <w:r w:rsidRPr="00A104D4">
              <w:rPr>
                <w:sz w:val="20"/>
              </w:rPr>
              <w:lastRenderedPageBreak/>
              <w:t>ение уровня предпринимательской грамотности.</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Муниципальная </w:t>
            </w:r>
            <w:proofErr w:type="spellStart"/>
            <w:r w:rsidRPr="00A104D4">
              <w:rPr>
                <w:sz w:val="20"/>
              </w:rPr>
              <w:t>прграмма"Развитие</w:t>
            </w:r>
            <w:proofErr w:type="spellEnd"/>
            <w:r w:rsidRPr="00A104D4">
              <w:rPr>
                <w:sz w:val="20"/>
              </w:rPr>
              <w:t xml:space="preserve"> субъектов малого и среднего предпринимательства и </w:t>
            </w:r>
            <w:r w:rsidRPr="00A104D4">
              <w:rPr>
                <w:sz w:val="20"/>
              </w:rPr>
              <w:lastRenderedPageBreak/>
              <w:t>инвестиционного климата в Дзержинском районе"</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ежегодно</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w:t>
            </w:r>
            <w:proofErr w:type="spellStart"/>
            <w:r w:rsidRPr="00A104D4">
              <w:rPr>
                <w:sz w:val="20"/>
              </w:rPr>
              <w:t>экономикии</w:t>
            </w:r>
            <w:proofErr w:type="spellEnd"/>
            <w:r w:rsidRPr="00A104D4">
              <w:rPr>
                <w:sz w:val="20"/>
              </w:rPr>
              <w:t xml:space="preserve"> и труда администрации Дзержинского  района</w:t>
            </w:r>
          </w:p>
        </w:tc>
      </w:tr>
      <w:tr w:rsidR="00A104D4" w:rsidRPr="00A104D4" w:rsidTr="00A104D4">
        <w:trPr>
          <w:trHeight w:val="6210"/>
        </w:trPr>
        <w:tc>
          <w:tcPr>
            <w:tcW w:w="445" w:type="pct"/>
            <w:shd w:val="clear" w:color="auto" w:fill="auto"/>
            <w:noWrap/>
            <w:hideMark/>
          </w:tcPr>
          <w:p w:rsidR="00A104D4" w:rsidRPr="00A104D4" w:rsidRDefault="00A104D4" w:rsidP="00A104D4">
            <w:pPr>
              <w:contextualSpacing/>
              <w:rPr>
                <w:sz w:val="20"/>
              </w:rPr>
            </w:pPr>
            <w:r w:rsidRPr="00A104D4">
              <w:rPr>
                <w:sz w:val="20"/>
              </w:rPr>
              <w:t>45</w:t>
            </w:r>
          </w:p>
        </w:tc>
        <w:tc>
          <w:tcPr>
            <w:tcW w:w="1273" w:type="pct"/>
            <w:shd w:val="clear" w:color="auto" w:fill="auto"/>
            <w:hideMark/>
          </w:tcPr>
          <w:p w:rsidR="00A104D4" w:rsidRPr="00A104D4" w:rsidRDefault="00A104D4" w:rsidP="00A104D4">
            <w:pPr>
              <w:contextualSpacing/>
              <w:rPr>
                <w:sz w:val="20"/>
              </w:rPr>
            </w:pPr>
            <w:r w:rsidRPr="00A104D4">
              <w:rPr>
                <w:sz w:val="20"/>
              </w:rPr>
              <w:t>Предоставление финансовой поддержки субъектам малого и среднего предпринимательства</w:t>
            </w:r>
          </w:p>
        </w:tc>
        <w:tc>
          <w:tcPr>
            <w:tcW w:w="2198" w:type="pct"/>
            <w:shd w:val="clear" w:color="auto" w:fill="auto"/>
            <w:hideMark/>
          </w:tcPr>
          <w:p w:rsidR="00A104D4" w:rsidRPr="00A104D4" w:rsidRDefault="00A104D4" w:rsidP="00A104D4">
            <w:pPr>
              <w:contextualSpacing/>
              <w:rPr>
                <w:sz w:val="20"/>
              </w:rPr>
            </w:pPr>
            <w:r w:rsidRPr="00A104D4">
              <w:rPr>
                <w:sz w:val="20"/>
              </w:rPr>
              <w:t xml:space="preserve"> Участие в конкурсе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tc>
        <w:tc>
          <w:tcPr>
            <w:tcW w:w="286" w:type="pct"/>
            <w:shd w:val="clear" w:color="auto" w:fill="auto"/>
            <w:hideMark/>
          </w:tcPr>
          <w:p w:rsidR="00A104D4" w:rsidRPr="00A104D4" w:rsidRDefault="00A104D4" w:rsidP="00A104D4">
            <w:pPr>
              <w:contextualSpacing/>
              <w:rPr>
                <w:sz w:val="20"/>
              </w:rPr>
            </w:pPr>
            <w:r w:rsidRPr="00A104D4">
              <w:rPr>
                <w:sz w:val="20"/>
              </w:rPr>
              <w:t xml:space="preserve">Оказание финансовой поддержки в виде субсидий за счет бюджетов всех уровней субъектам малого и среднего предпринимательства: количество </w:t>
            </w:r>
            <w:r w:rsidRPr="00A104D4">
              <w:rPr>
                <w:sz w:val="20"/>
              </w:rPr>
              <w:lastRenderedPageBreak/>
              <w:t>субъектов малого и среднего предпринимательства, получивших финансовую поддержку за счет средств краевого и местного бюджетов - не менее одного ежегодно; - сохранение рабочих мест; - привлечение инвестиций</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 xml:space="preserve">Государственная программа Красноярского края "Развитие инвестиционной деятельности, малого и среднего </w:t>
            </w:r>
            <w:proofErr w:type="spellStart"/>
            <w:r w:rsidRPr="00A104D4">
              <w:rPr>
                <w:sz w:val="20"/>
              </w:rPr>
              <w:t>предпринимательтсва</w:t>
            </w:r>
            <w:proofErr w:type="spellEnd"/>
            <w:r w:rsidRPr="00A104D4">
              <w:rPr>
                <w:sz w:val="20"/>
              </w:rPr>
              <w:t>", муниципальная програ</w:t>
            </w:r>
            <w:r w:rsidRPr="00A104D4">
              <w:rPr>
                <w:sz w:val="20"/>
              </w:rPr>
              <w:lastRenderedPageBreak/>
              <w:t>мма "Развитие субъектов малого и среднего предпринимательства и инвестиционного климата в Дзержинском районе"</w:t>
            </w:r>
          </w:p>
        </w:tc>
        <w:tc>
          <w:tcPr>
            <w:tcW w:w="179" w:type="pct"/>
            <w:shd w:val="clear" w:color="auto" w:fill="auto"/>
            <w:hideMark/>
          </w:tcPr>
          <w:p w:rsidR="00A104D4" w:rsidRPr="00A104D4" w:rsidRDefault="00A104D4" w:rsidP="00A104D4">
            <w:pPr>
              <w:contextualSpacing/>
              <w:rPr>
                <w:sz w:val="20"/>
              </w:rPr>
            </w:pPr>
            <w:r w:rsidRPr="00A104D4">
              <w:rPr>
                <w:sz w:val="20"/>
              </w:rPr>
              <w:lastRenderedPageBreak/>
              <w:t>ежегодно</w:t>
            </w:r>
          </w:p>
        </w:tc>
        <w:tc>
          <w:tcPr>
            <w:tcW w:w="312" w:type="pct"/>
            <w:shd w:val="clear" w:color="auto" w:fill="auto"/>
            <w:hideMark/>
          </w:tcPr>
          <w:p w:rsidR="00A104D4" w:rsidRPr="00A104D4" w:rsidRDefault="00A104D4" w:rsidP="00A104D4">
            <w:pPr>
              <w:contextualSpacing/>
              <w:rPr>
                <w:sz w:val="20"/>
              </w:rPr>
            </w:pPr>
            <w:r w:rsidRPr="00A104D4">
              <w:rPr>
                <w:sz w:val="20"/>
              </w:rPr>
              <w:t xml:space="preserve">Отдел </w:t>
            </w:r>
            <w:proofErr w:type="spellStart"/>
            <w:r w:rsidRPr="00A104D4">
              <w:rPr>
                <w:sz w:val="20"/>
              </w:rPr>
              <w:t>экономикии</w:t>
            </w:r>
            <w:proofErr w:type="spellEnd"/>
            <w:r w:rsidRPr="00A104D4">
              <w:rPr>
                <w:sz w:val="20"/>
              </w:rPr>
              <w:t xml:space="preserve"> и труда администрации Дзержинского района</w:t>
            </w:r>
          </w:p>
        </w:tc>
      </w:tr>
      <w:tr w:rsidR="00A104D4" w:rsidRPr="00A104D4" w:rsidTr="00A104D4">
        <w:trPr>
          <w:trHeight w:val="420"/>
        </w:trPr>
        <w:tc>
          <w:tcPr>
            <w:tcW w:w="5000" w:type="pct"/>
            <w:gridSpan w:val="7"/>
            <w:shd w:val="clear" w:color="auto" w:fill="auto"/>
            <w:hideMark/>
          </w:tcPr>
          <w:p w:rsidR="00A104D4" w:rsidRPr="00A104D4" w:rsidRDefault="00A104D4" w:rsidP="00A104D4">
            <w:pPr>
              <w:contextualSpacing/>
              <w:rPr>
                <w:sz w:val="20"/>
              </w:rPr>
            </w:pPr>
            <w:r w:rsidRPr="00A104D4">
              <w:rPr>
                <w:sz w:val="20"/>
              </w:rPr>
              <w:t xml:space="preserve">Цель 1-го уровня: Повышение эффективности </w:t>
            </w:r>
            <w:proofErr w:type="spellStart"/>
            <w:r w:rsidRPr="00A104D4">
              <w:rPr>
                <w:sz w:val="20"/>
              </w:rPr>
              <w:t>муниципальногоуправления</w:t>
            </w:r>
            <w:proofErr w:type="spellEnd"/>
          </w:p>
        </w:tc>
      </w:tr>
      <w:tr w:rsidR="00A104D4" w:rsidRPr="00A104D4" w:rsidTr="00A104D4">
        <w:trPr>
          <w:trHeight w:val="420"/>
        </w:trPr>
        <w:tc>
          <w:tcPr>
            <w:tcW w:w="5000" w:type="pct"/>
            <w:gridSpan w:val="7"/>
            <w:shd w:val="clear" w:color="auto" w:fill="auto"/>
            <w:hideMark/>
          </w:tcPr>
          <w:p w:rsidR="00A104D4" w:rsidRPr="00A104D4" w:rsidRDefault="00A104D4" w:rsidP="00A104D4">
            <w:pPr>
              <w:contextualSpacing/>
              <w:rPr>
                <w:sz w:val="20"/>
              </w:rPr>
            </w:pPr>
            <w:r w:rsidRPr="00A104D4">
              <w:rPr>
                <w:sz w:val="20"/>
              </w:rPr>
              <w:lastRenderedPageBreak/>
              <w:t xml:space="preserve">Цель 2-го </w:t>
            </w:r>
            <w:proofErr w:type="spellStart"/>
            <w:r w:rsidRPr="00A104D4">
              <w:rPr>
                <w:sz w:val="20"/>
              </w:rPr>
              <w:t>уровня:Совершенствование</w:t>
            </w:r>
            <w:proofErr w:type="spellEnd"/>
            <w:r w:rsidRPr="00A104D4">
              <w:rPr>
                <w:sz w:val="20"/>
              </w:rPr>
              <w:t xml:space="preserve"> бюджетной политики и межбюджетных отношений</w:t>
            </w:r>
          </w:p>
        </w:tc>
      </w:tr>
      <w:tr w:rsidR="00A104D4" w:rsidRPr="00A104D4" w:rsidTr="00A104D4">
        <w:trPr>
          <w:trHeight w:val="420"/>
        </w:trPr>
        <w:tc>
          <w:tcPr>
            <w:tcW w:w="5000" w:type="pct"/>
            <w:gridSpan w:val="7"/>
            <w:shd w:val="clear" w:color="auto" w:fill="auto"/>
            <w:hideMark/>
          </w:tcPr>
          <w:p w:rsidR="00A104D4" w:rsidRPr="00A104D4" w:rsidRDefault="00A104D4" w:rsidP="00A104D4">
            <w:pPr>
              <w:contextualSpacing/>
              <w:rPr>
                <w:sz w:val="20"/>
              </w:rPr>
            </w:pPr>
            <w:r w:rsidRPr="00A104D4">
              <w:rPr>
                <w:sz w:val="20"/>
              </w:rPr>
              <w:t>Задача. Обеспечение устойчивости консолидированного бюджета Дзержинского района</w:t>
            </w:r>
          </w:p>
        </w:tc>
      </w:tr>
      <w:tr w:rsidR="00A104D4" w:rsidRPr="00A104D4" w:rsidTr="00A104D4">
        <w:trPr>
          <w:trHeight w:val="3435"/>
        </w:trPr>
        <w:tc>
          <w:tcPr>
            <w:tcW w:w="445" w:type="pct"/>
            <w:shd w:val="clear" w:color="auto" w:fill="auto"/>
            <w:hideMark/>
          </w:tcPr>
          <w:p w:rsidR="00A104D4" w:rsidRPr="00A104D4" w:rsidRDefault="00A104D4" w:rsidP="00A104D4">
            <w:pPr>
              <w:contextualSpacing/>
              <w:rPr>
                <w:sz w:val="20"/>
              </w:rPr>
            </w:pPr>
            <w:r w:rsidRPr="00A104D4">
              <w:rPr>
                <w:sz w:val="20"/>
              </w:rPr>
              <w:t>46</w:t>
            </w:r>
          </w:p>
        </w:tc>
        <w:tc>
          <w:tcPr>
            <w:tcW w:w="1273" w:type="pct"/>
            <w:shd w:val="clear" w:color="auto" w:fill="auto"/>
            <w:hideMark/>
          </w:tcPr>
          <w:p w:rsidR="00A104D4" w:rsidRPr="00A104D4" w:rsidRDefault="00A104D4" w:rsidP="00A104D4">
            <w:pPr>
              <w:contextualSpacing/>
              <w:rPr>
                <w:sz w:val="20"/>
              </w:rPr>
            </w:pPr>
            <w:r w:rsidRPr="00A104D4">
              <w:rPr>
                <w:sz w:val="20"/>
              </w:rPr>
              <w:t>Повышение доходов бюджета</w:t>
            </w:r>
          </w:p>
        </w:tc>
        <w:tc>
          <w:tcPr>
            <w:tcW w:w="2198" w:type="pct"/>
            <w:shd w:val="clear" w:color="auto" w:fill="auto"/>
            <w:hideMark/>
          </w:tcPr>
          <w:p w:rsidR="00A104D4" w:rsidRPr="00A104D4" w:rsidRDefault="00A104D4" w:rsidP="00A104D4">
            <w:pPr>
              <w:contextualSpacing/>
              <w:rPr>
                <w:sz w:val="20"/>
              </w:rPr>
            </w:pPr>
            <w:r w:rsidRPr="00A104D4">
              <w:rPr>
                <w:sz w:val="20"/>
              </w:rPr>
              <w:t>Повышение эффективности использования собственности; -постоянная работа с организациями-плательщиками в местный  бюджет по снижению задолженности по налогам; -легализация заработной платы в сфере малого и среднего предпринимательства и доведения ее до уровня ММРОТ; -мониторинг ставок местного налога</w:t>
            </w:r>
          </w:p>
        </w:tc>
        <w:tc>
          <w:tcPr>
            <w:tcW w:w="286" w:type="pct"/>
            <w:vMerge w:val="restart"/>
            <w:shd w:val="clear" w:color="auto" w:fill="auto"/>
            <w:hideMark/>
          </w:tcPr>
          <w:p w:rsidR="00A104D4" w:rsidRPr="00A104D4" w:rsidRDefault="00A104D4" w:rsidP="00A104D4">
            <w:pPr>
              <w:contextualSpacing/>
              <w:rPr>
                <w:sz w:val="20"/>
              </w:rPr>
            </w:pPr>
            <w:r w:rsidRPr="00A104D4">
              <w:rPr>
                <w:sz w:val="20"/>
              </w:rPr>
              <w:t xml:space="preserve">Реализация мер по совершенствованию бюджетной политики в  перспективе до 2030 года позволит; </w:t>
            </w:r>
            <w:proofErr w:type="spellStart"/>
            <w:r w:rsidRPr="00A104D4">
              <w:rPr>
                <w:sz w:val="20"/>
              </w:rPr>
              <w:t>уеличить</w:t>
            </w:r>
            <w:proofErr w:type="spellEnd"/>
            <w:r w:rsidRPr="00A104D4">
              <w:rPr>
                <w:sz w:val="20"/>
              </w:rPr>
              <w:t xml:space="preserve"> удельный вес налоговых и неналоговых </w:t>
            </w:r>
            <w:r w:rsidRPr="00A104D4">
              <w:rPr>
                <w:sz w:val="20"/>
              </w:rPr>
              <w:lastRenderedPageBreak/>
              <w:t>доходов в общем объеме доходов бюджета до 24,8%; -снизить объем задолженности по налогам и сборам: - отсутствие накопленной кредит</w:t>
            </w:r>
            <w:r w:rsidRPr="00A104D4">
              <w:rPr>
                <w:sz w:val="20"/>
              </w:rPr>
              <w:lastRenderedPageBreak/>
              <w:t>орской задолженности.</w:t>
            </w:r>
          </w:p>
        </w:tc>
        <w:tc>
          <w:tcPr>
            <w:tcW w:w="307" w:type="pct"/>
            <w:vMerge w:val="restart"/>
            <w:shd w:val="clear" w:color="auto" w:fill="auto"/>
            <w:vAlign w:val="center"/>
            <w:hideMark/>
          </w:tcPr>
          <w:p w:rsidR="00A104D4" w:rsidRPr="00A104D4" w:rsidRDefault="00A104D4" w:rsidP="00A104D4">
            <w:pPr>
              <w:contextualSpacing/>
              <w:rPr>
                <w:sz w:val="20"/>
              </w:rPr>
            </w:pPr>
            <w:r w:rsidRPr="00A104D4">
              <w:rPr>
                <w:sz w:val="20"/>
              </w:rPr>
              <w:lastRenderedPageBreak/>
              <w:t>Муниципальная программа "Управление муниципальными финансами Дзержинского района"</w:t>
            </w: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hideMark/>
          </w:tcPr>
          <w:p w:rsidR="00A104D4" w:rsidRPr="00A104D4" w:rsidRDefault="00A104D4" w:rsidP="00A104D4">
            <w:pPr>
              <w:contextualSpacing/>
              <w:rPr>
                <w:sz w:val="20"/>
              </w:rPr>
            </w:pPr>
            <w:r w:rsidRPr="00A104D4">
              <w:rPr>
                <w:sz w:val="20"/>
              </w:rPr>
              <w:t>Отдел экономики и труда администрации Дзержинского района, отдел муниципального имущества и земельных отношений администрации Дзержинского района</w:t>
            </w:r>
          </w:p>
        </w:tc>
      </w:tr>
      <w:tr w:rsidR="00A104D4" w:rsidRPr="00A104D4" w:rsidTr="00A104D4">
        <w:trPr>
          <w:trHeight w:val="6075"/>
        </w:trPr>
        <w:tc>
          <w:tcPr>
            <w:tcW w:w="445" w:type="pct"/>
            <w:shd w:val="clear" w:color="auto" w:fill="auto"/>
            <w:hideMark/>
          </w:tcPr>
          <w:p w:rsidR="00A104D4" w:rsidRPr="00A104D4" w:rsidRDefault="00A104D4" w:rsidP="00A104D4">
            <w:pPr>
              <w:contextualSpacing/>
              <w:rPr>
                <w:sz w:val="20"/>
              </w:rPr>
            </w:pPr>
            <w:r w:rsidRPr="00A104D4">
              <w:rPr>
                <w:sz w:val="20"/>
              </w:rPr>
              <w:lastRenderedPageBreak/>
              <w:t>47</w:t>
            </w:r>
          </w:p>
        </w:tc>
        <w:tc>
          <w:tcPr>
            <w:tcW w:w="1273" w:type="pct"/>
            <w:shd w:val="clear" w:color="auto" w:fill="auto"/>
            <w:hideMark/>
          </w:tcPr>
          <w:p w:rsidR="00A104D4" w:rsidRPr="00A104D4" w:rsidRDefault="00A104D4" w:rsidP="00A104D4">
            <w:pPr>
              <w:contextualSpacing/>
              <w:rPr>
                <w:sz w:val="20"/>
              </w:rPr>
            </w:pPr>
            <w:r w:rsidRPr="00A104D4">
              <w:rPr>
                <w:sz w:val="20"/>
              </w:rPr>
              <w:t>Повышение эффективности и результативности бюджетных расходов</w:t>
            </w:r>
          </w:p>
        </w:tc>
        <w:tc>
          <w:tcPr>
            <w:tcW w:w="2198" w:type="pct"/>
            <w:shd w:val="clear" w:color="auto" w:fill="auto"/>
            <w:hideMark/>
          </w:tcPr>
          <w:p w:rsidR="00A104D4" w:rsidRPr="00A104D4" w:rsidRDefault="00A104D4" w:rsidP="00A104D4">
            <w:pPr>
              <w:contextualSpacing/>
              <w:rPr>
                <w:sz w:val="20"/>
              </w:rPr>
            </w:pPr>
            <w:r w:rsidRPr="00A104D4">
              <w:rPr>
                <w:sz w:val="20"/>
              </w:rPr>
              <w:t xml:space="preserve">Оптимизация бюджетных расходов при условии полного использования всех расходных обязательств перед бюджетополучателями в </w:t>
            </w:r>
            <w:proofErr w:type="spellStart"/>
            <w:r w:rsidRPr="00A104D4">
              <w:rPr>
                <w:sz w:val="20"/>
              </w:rPr>
              <w:t>соотвествии</w:t>
            </w:r>
            <w:proofErr w:type="spellEnd"/>
            <w:r w:rsidRPr="00A104D4">
              <w:rPr>
                <w:sz w:val="20"/>
              </w:rPr>
              <w:t xml:space="preserve"> с законодательством; -совершенствование </w:t>
            </w:r>
            <w:proofErr w:type="spellStart"/>
            <w:r w:rsidRPr="00A104D4">
              <w:rPr>
                <w:sz w:val="20"/>
              </w:rPr>
              <w:t>програмно</w:t>
            </w:r>
            <w:proofErr w:type="spellEnd"/>
            <w:r w:rsidRPr="00A104D4">
              <w:rPr>
                <w:sz w:val="20"/>
              </w:rPr>
              <w:t xml:space="preserve">-целевого планирования и формирования муниципальных программ в </w:t>
            </w:r>
            <w:proofErr w:type="spellStart"/>
            <w:r w:rsidRPr="00A104D4">
              <w:rPr>
                <w:sz w:val="20"/>
              </w:rPr>
              <w:t>соотвествии</w:t>
            </w:r>
            <w:proofErr w:type="spellEnd"/>
            <w:r w:rsidRPr="00A104D4">
              <w:rPr>
                <w:sz w:val="20"/>
              </w:rPr>
              <w:t xml:space="preserve"> с приоритетами;- оптимизация структуры бюджетной сети за счет ликвидации или преобразования в иную организационно-правовую форму муниципальных учреждений, оказывающих услуги исключительно в интересах органов  местного самоуправления; - периодическая оценка результативности бюджетных ресурсов</w:t>
            </w: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hideMark/>
          </w:tcPr>
          <w:p w:rsidR="00A104D4" w:rsidRPr="00A104D4" w:rsidRDefault="00A104D4" w:rsidP="00A104D4">
            <w:pPr>
              <w:contextualSpacing/>
              <w:rPr>
                <w:sz w:val="20"/>
              </w:rPr>
            </w:pPr>
            <w:r w:rsidRPr="00A104D4">
              <w:rPr>
                <w:sz w:val="20"/>
              </w:rPr>
              <w:t>Финансовое управление администрации Дзержинского района</w:t>
            </w:r>
          </w:p>
        </w:tc>
      </w:tr>
      <w:tr w:rsidR="00A104D4" w:rsidRPr="00A104D4" w:rsidTr="00A104D4">
        <w:trPr>
          <w:trHeight w:val="3885"/>
        </w:trPr>
        <w:tc>
          <w:tcPr>
            <w:tcW w:w="445" w:type="pct"/>
            <w:shd w:val="clear" w:color="auto" w:fill="auto"/>
            <w:hideMark/>
          </w:tcPr>
          <w:p w:rsidR="00A104D4" w:rsidRPr="00A104D4" w:rsidRDefault="00A104D4" w:rsidP="00A104D4">
            <w:pPr>
              <w:contextualSpacing/>
              <w:rPr>
                <w:sz w:val="20"/>
              </w:rPr>
            </w:pPr>
            <w:r w:rsidRPr="00A104D4">
              <w:rPr>
                <w:sz w:val="20"/>
              </w:rPr>
              <w:t>48</w:t>
            </w:r>
          </w:p>
        </w:tc>
        <w:tc>
          <w:tcPr>
            <w:tcW w:w="1273" w:type="pct"/>
            <w:shd w:val="clear" w:color="auto" w:fill="auto"/>
            <w:hideMark/>
          </w:tcPr>
          <w:p w:rsidR="00A104D4" w:rsidRPr="00A104D4" w:rsidRDefault="00A104D4" w:rsidP="00A104D4">
            <w:pPr>
              <w:contextualSpacing/>
              <w:rPr>
                <w:sz w:val="20"/>
              </w:rPr>
            </w:pPr>
            <w:r w:rsidRPr="00A104D4">
              <w:rPr>
                <w:sz w:val="20"/>
              </w:rPr>
              <w:t xml:space="preserve">Совершенствование </w:t>
            </w:r>
            <w:proofErr w:type="spellStart"/>
            <w:r w:rsidRPr="00A104D4">
              <w:rPr>
                <w:sz w:val="20"/>
              </w:rPr>
              <w:t>организхации</w:t>
            </w:r>
            <w:proofErr w:type="spellEnd"/>
            <w:r w:rsidRPr="00A104D4">
              <w:rPr>
                <w:sz w:val="20"/>
              </w:rPr>
              <w:t xml:space="preserve"> бюджетного процесса</w:t>
            </w:r>
          </w:p>
        </w:tc>
        <w:tc>
          <w:tcPr>
            <w:tcW w:w="2198" w:type="pct"/>
            <w:shd w:val="clear" w:color="auto" w:fill="auto"/>
            <w:hideMark/>
          </w:tcPr>
          <w:p w:rsidR="00A104D4" w:rsidRPr="00A104D4" w:rsidRDefault="00A104D4" w:rsidP="00A104D4">
            <w:pPr>
              <w:contextualSpacing/>
              <w:rPr>
                <w:sz w:val="20"/>
              </w:rPr>
            </w:pPr>
            <w:r w:rsidRPr="00A104D4">
              <w:rPr>
                <w:sz w:val="20"/>
              </w:rPr>
              <w:t xml:space="preserve">Повышение эффективности и прозрачности управления муниципальными финансами путем создания и актуализации "электронного бюджета", обеспечивающего доступность информации о планировании и исполнении местного бюджета; - постоянный мониторинг законодательства в области бюджетного регулирования и своевременная актуализация нормативно-правовой базы и налоговой базы по местным налогам; -повышение качества и планирование бюджетных расходов на основе нормативов </w:t>
            </w:r>
            <w:proofErr w:type="spellStart"/>
            <w:r w:rsidRPr="00A104D4">
              <w:rPr>
                <w:sz w:val="20"/>
              </w:rPr>
              <w:t>зартат</w:t>
            </w:r>
            <w:proofErr w:type="spellEnd"/>
            <w:r w:rsidRPr="00A104D4">
              <w:rPr>
                <w:sz w:val="20"/>
              </w:rPr>
              <w:t xml:space="preserve"> на оказание муниципальной услуги и содержание муниципального имущества</w:t>
            </w:r>
          </w:p>
        </w:tc>
        <w:tc>
          <w:tcPr>
            <w:tcW w:w="286" w:type="pct"/>
            <w:vMerge/>
            <w:vAlign w:val="center"/>
            <w:hideMark/>
          </w:tcPr>
          <w:p w:rsidR="00A104D4" w:rsidRPr="00A104D4" w:rsidRDefault="00A104D4" w:rsidP="00A104D4">
            <w:pPr>
              <w:contextualSpacing/>
              <w:rPr>
                <w:sz w:val="20"/>
              </w:rPr>
            </w:pPr>
          </w:p>
        </w:tc>
        <w:tc>
          <w:tcPr>
            <w:tcW w:w="307" w:type="pct"/>
            <w:shd w:val="clear" w:color="auto" w:fill="auto"/>
            <w:vAlign w:val="center"/>
            <w:hideMark/>
          </w:tcPr>
          <w:p w:rsidR="00A104D4" w:rsidRPr="00A104D4" w:rsidRDefault="00A104D4" w:rsidP="00A104D4">
            <w:pPr>
              <w:contextualSpacing/>
              <w:rPr>
                <w:sz w:val="20"/>
              </w:rPr>
            </w:pPr>
            <w:r w:rsidRPr="00A104D4">
              <w:rPr>
                <w:sz w:val="20"/>
              </w:rPr>
              <w:t>Муниципальная программа "Управление муниципальными финансами Дзержинского района"</w:t>
            </w: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hideMark/>
          </w:tcPr>
          <w:p w:rsidR="00A104D4" w:rsidRPr="00A104D4" w:rsidRDefault="00A104D4" w:rsidP="00A104D4">
            <w:pPr>
              <w:contextualSpacing/>
              <w:rPr>
                <w:sz w:val="20"/>
              </w:rPr>
            </w:pPr>
            <w:r w:rsidRPr="00A104D4">
              <w:rPr>
                <w:sz w:val="20"/>
              </w:rPr>
              <w:t>Финансовое управление администрации Дзержинского района</w:t>
            </w:r>
          </w:p>
        </w:tc>
      </w:tr>
      <w:tr w:rsidR="00A104D4" w:rsidRPr="00A104D4" w:rsidTr="00A104D4">
        <w:trPr>
          <w:trHeight w:val="360"/>
        </w:trPr>
        <w:tc>
          <w:tcPr>
            <w:tcW w:w="5000" w:type="pct"/>
            <w:gridSpan w:val="7"/>
            <w:shd w:val="clear" w:color="auto" w:fill="auto"/>
            <w:noWrap/>
            <w:hideMark/>
          </w:tcPr>
          <w:p w:rsidR="00A104D4" w:rsidRPr="00A104D4" w:rsidRDefault="00A104D4" w:rsidP="00A104D4">
            <w:pPr>
              <w:contextualSpacing/>
              <w:rPr>
                <w:sz w:val="20"/>
              </w:rPr>
            </w:pPr>
            <w:r w:rsidRPr="00A104D4">
              <w:rPr>
                <w:sz w:val="20"/>
              </w:rPr>
              <w:lastRenderedPageBreak/>
              <w:t>Цель 2-го уровня. Управление муниципальным имуществом</w:t>
            </w:r>
          </w:p>
        </w:tc>
      </w:tr>
      <w:tr w:rsidR="00A104D4" w:rsidRPr="00A104D4" w:rsidTr="00A104D4">
        <w:trPr>
          <w:trHeight w:val="4905"/>
        </w:trPr>
        <w:tc>
          <w:tcPr>
            <w:tcW w:w="445" w:type="pct"/>
            <w:shd w:val="clear" w:color="auto" w:fill="auto"/>
            <w:hideMark/>
          </w:tcPr>
          <w:p w:rsidR="00A104D4" w:rsidRPr="00A104D4" w:rsidRDefault="00A104D4" w:rsidP="00A104D4">
            <w:pPr>
              <w:contextualSpacing/>
              <w:rPr>
                <w:sz w:val="20"/>
              </w:rPr>
            </w:pPr>
            <w:r w:rsidRPr="00A104D4">
              <w:rPr>
                <w:sz w:val="20"/>
              </w:rPr>
              <w:t>49</w:t>
            </w:r>
          </w:p>
        </w:tc>
        <w:tc>
          <w:tcPr>
            <w:tcW w:w="1273" w:type="pct"/>
            <w:shd w:val="clear" w:color="auto" w:fill="auto"/>
            <w:hideMark/>
          </w:tcPr>
          <w:p w:rsidR="00A104D4" w:rsidRPr="00A104D4" w:rsidRDefault="00A104D4" w:rsidP="00A104D4">
            <w:pPr>
              <w:contextualSpacing/>
              <w:rPr>
                <w:sz w:val="20"/>
              </w:rPr>
            </w:pPr>
            <w:r w:rsidRPr="00A104D4">
              <w:rPr>
                <w:sz w:val="20"/>
              </w:rPr>
              <w:t xml:space="preserve">Формирование  муниципальной собственности и ее рациональное использование     </w:t>
            </w:r>
          </w:p>
        </w:tc>
        <w:tc>
          <w:tcPr>
            <w:tcW w:w="2198" w:type="pct"/>
            <w:shd w:val="clear" w:color="auto" w:fill="auto"/>
            <w:hideMark/>
          </w:tcPr>
          <w:p w:rsidR="00A104D4" w:rsidRPr="00A104D4" w:rsidRDefault="00A104D4" w:rsidP="00A104D4">
            <w:pPr>
              <w:contextualSpacing/>
              <w:rPr>
                <w:sz w:val="20"/>
              </w:rPr>
            </w:pPr>
            <w:r w:rsidRPr="00A104D4">
              <w:rPr>
                <w:sz w:val="20"/>
              </w:rPr>
              <w:t xml:space="preserve">Оформление прав на земельные участки сельскохозяйственного </w:t>
            </w:r>
            <w:proofErr w:type="spellStart"/>
            <w:r w:rsidRPr="00A104D4">
              <w:rPr>
                <w:sz w:val="20"/>
              </w:rPr>
              <w:t>назаначения</w:t>
            </w:r>
            <w:proofErr w:type="spellEnd"/>
            <w:r w:rsidRPr="00A104D4">
              <w:rPr>
                <w:sz w:val="20"/>
              </w:rPr>
              <w:t>; - выявление неиспользуемых земельных участков на территории района, используемых земельных участков без правоустанавливающих документов в рамках мероприятий по проведению муниципального контроля; - оформление земельных участков в муниципальную собственности в результате их отчуждения собственниками; - проведение кадастровой оценки земель, находящихся в муниципальной собственности</w:t>
            </w:r>
          </w:p>
        </w:tc>
        <w:tc>
          <w:tcPr>
            <w:tcW w:w="286" w:type="pct"/>
            <w:shd w:val="clear" w:color="auto" w:fill="auto"/>
            <w:hideMark/>
          </w:tcPr>
          <w:p w:rsidR="00A104D4" w:rsidRPr="00A104D4" w:rsidRDefault="00A104D4" w:rsidP="00A104D4">
            <w:pPr>
              <w:contextualSpacing/>
              <w:rPr>
                <w:sz w:val="20"/>
              </w:rPr>
            </w:pPr>
            <w:r w:rsidRPr="00A104D4">
              <w:rPr>
                <w:sz w:val="20"/>
              </w:rPr>
              <w:t>Доля собственников и арендаторов земельных участков, уплачивающих земельный налог и арендную плату - 100%; - доля невост</w:t>
            </w:r>
            <w:r w:rsidRPr="00A104D4">
              <w:rPr>
                <w:sz w:val="20"/>
              </w:rPr>
              <w:lastRenderedPageBreak/>
              <w:t>ребованных земельных участков, на которые судом признано право собственности района - 100%</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Муниципальная программа "Управление муниципальной собственностью Дзержинского района"</w:t>
            </w: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hideMark/>
          </w:tcPr>
          <w:p w:rsidR="00A104D4" w:rsidRPr="00A104D4" w:rsidRDefault="00A104D4" w:rsidP="00A104D4">
            <w:pPr>
              <w:contextualSpacing/>
              <w:rPr>
                <w:sz w:val="20"/>
              </w:rPr>
            </w:pPr>
            <w:r w:rsidRPr="00A104D4">
              <w:rPr>
                <w:sz w:val="20"/>
              </w:rPr>
              <w:t xml:space="preserve"> Отдел муниципального имущества и земельных отношений администрации Дзержинского района </w:t>
            </w:r>
          </w:p>
        </w:tc>
      </w:tr>
      <w:tr w:rsidR="00A104D4" w:rsidRPr="00A104D4" w:rsidTr="00A104D4">
        <w:trPr>
          <w:trHeight w:val="4125"/>
        </w:trPr>
        <w:tc>
          <w:tcPr>
            <w:tcW w:w="445" w:type="pct"/>
            <w:shd w:val="clear" w:color="auto" w:fill="auto"/>
            <w:hideMark/>
          </w:tcPr>
          <w:p w:rsidR="00A104D4" w:rsidRPr="00A104D4" w:rsidRDefault="00A104D4" w:rsidP="00A104D4">
            <w:pPr>
              <w:contextualSpacing/>
              <w:rPr>
                <w:sz w:val="20"/>
              </w:rPr>
            </w:pPr>
            <w:r w:rsidRPr="00A104D4">
              <w:rPr>
                <w:sz w:val="20"/>
              </w:rPr>
              <w:t>50</w:t>
            </w:r>
          </w:p>
        </w:tc>
        <w:tc>
          <w:tcPr>
            <w:tcW w:w="1273" w:type="pct"/>
            <w:shd w:val="clear" w:color="auto" w:fill="auto"/>
            <w:hideMark/>
          </w:tcPr>
          <w:p w:rsidR="00A104D4" w:rsidRPr="00A104D4" w:rsidRDefault="00A104D4" w:rsidP="00A104D4">
            <w:pPr>
              <w:contextualSpacing/>
              <w:rPr>
                <w:sz w:val="20"/>
              </w:rPr>
            </w:pPr>
            <w:r w:rsidRPr="00A104D4">
              <w:rPr>
                <w:sz w:val="20"/>
              </w:rPr>
              <w:t xml:space="preserve">Формирование  муниципальной собственности и ее рациональное использование     </w:t>
            </w:r>
          </w:p>
        </w:tc>
        <w:tc>
          <w:tcPr>
            <w:tcW w:w="2198" w:type="pct"/>
            <w:shd w:val="clear" w:color="auto" w:fill="auto"/>
            <w:hideMark/>
          </w:tcPr>
          <w:p w:rsidR="00A104D4" w:rsidRPr="00A104D4" w:rsidRDefault="00A104D4" w:rsidP="00A104D4">
            <w:pPr>
              <w:contextualSpacing/>
              <w:rPr>
                <w:sz w:val="20"/>
              </w:rPr>
            </w:pPr>
            <w:r w:rsidRPr="00A104D4">
              <w:rPr>
                <w:sz w:val="20"/>
              </w:rPr>
              <w:t xml:space="preserve">Создание информационной открытости состояния </w:t>
            </w:r>
            <w:proofErr w:type="spellStart"/>
            <w:r w:rsidRPr="00A104D4">
              <w:rPr>
                <w:sz w:val="20"/>
              </w:rPr>
              <w:t>муниципальногоимущества</w:t>
            </w:r>
            <w:proofErr w:type="spellEnd"/>
            <w:r w:rsidRPr="00A104D4">
              <w:rPr>
                <w:sz w:val="20"/>
              </w:rPr>
              <w:t xml:space="preserve">; - мониторинг и  регулярная актуализация реестра собственности района; - создание условий для привлечения внебюджетных инвестиций в инфраструктуру района; - повышение доходов районного бюджета от использования имущества; - проведение мероприятий по увеличению коэффициентов, применяемых к кадастровой стоимости  земель для исчисления арендной платы </w:t>
            </w:r>
          </w:p>
        </w:tc>
        <w:tc>
          <w:tcPr>
            <w:tcW w:w="286" w:type="pct"/>
            <w:shd w:val="clear" w:color="auto" w:fill="auto"/>
            <w:hideMark/>
          </w:tcPr>
          <w:p w:rsidR="00A104D4" w:rsidRPr="00A104D4" w:rsidRDefault="00A104D4" w:rsidP="00A104D4">
            <w:pPr>
              <w:contextualSpacing/>
              <w:rPr>
                <w:sz w:val="20"/>
              </w:rPr>
            </w:pPr>
            <w:r w:rsidRPr="00A104D4">
              <w:rPr>
                <w:sz w:val="20"/>
              </w:rPr>
              <w:t xml:space="preserve">Целевые показатели до 2030 года достигнут значений: -доля платежей от использования муниципального </w:t>
            </w:r>
            <w:r w:rsidRPr="00A104D4">
              <w:rPr>
                <w:sz w:val="20"/>
              </w:rPr>
              <w:lastRenderedPageBreak/>
              <w:t xml:space="preserve">имущества по договорам аренды - 100%; - доля арендаторов муниципального </w:t>
            </w:r>
            <w:proofErr w:type="spellStart"/>
            <w:r w:rsidRPr="00A104D4">
              <w:rPr>
                <w:sz w:val="20"/>
              </w:rPr>
              <w:t>тмущества,уплачивающих</w:t>
            </w:r>
            <w:proofErr w:type="spellEnd"/>
            <w:r w:rsidRPr="00A104D4">
              <w:rPr>
                <w:sz w:val="20"/>
              </w:rPr>
              <w:t xml:space="preserve"> арендные платежи - 100%.</w:t>
            </w:r>
          </w:p>
        </w:tc>
        <w:tc>
          <w:tcPr>
            <w:tcW w:w="307" w:type="pct"/>
            <w:shd w:val="clear" w:color="auto" w:fill="auto"/>
            <w:hideMark/>
          </w:tcPr>
          <w:p w:rsidR="00A104D4" w:rsidRPr="00A104D4" w:rsidRDefault="00A104D4" w:rsidP="00A104D4">
            <w:pPr>
              <w:contextualSpacing/>
              <w:rPr>
                <w:sz w:val="20"/>
              </w:rPr>
            </w:pPr>
            <w:r w:rsidRPr="00A104D4">
              <w:rPr>
                <w:sz w:val="20"/>
              </w:rPr>
              <w:lastRenderedPageBreak/>
              <w:t>Муниципальная программа "Управление муниципальной собственностью Дзержинского района"</w:t>
            </w:r>
          </w:p>
        </w:tc>
        <w:tc>
          <w:tcPr>
            <w:tcW w:w="179" w:type="pct"/>
            <w:shd w:val="clear" w:color="auto" w:fill="auto"/>
            <w:hideMark/>
          </w:tcPr>
          <w:p w:rsidR="00A104D4" w:rsidRPr="00A104D4" w:rsidRDefault="00A104D4" w:rsidP="00A104D4">
            <w:pPr>
              <w:contextualSpacing/>
              <w:rPr>
                <w:sz w:val="20"/>
              </w:rPr>
            </w:pPr>
            <w:r w:rsidRPr="00A104D4">
              <w:rPr>
                <w:sz w:val="20"/>
              </w:rPr>
              <w:t>ежегодно</w:t>
            </w:r>
          </w:p>
        </w:tc>
        <w:tc>
          <w:tcPr>
            <w:tcW w:w="312" w:type="pct"/>
            <w:shd w:val="clear" w:color="auto" w:fill="auto"/>
            <w:vAlign w:val="bottom"/>
            <w:hideMark/>
          </w:tcPr>
          <w:p w:rsidR="00A104D4" w:rsidRPr="00A104D4" w:rsidRDefault="00A104D4" w:rsidP="00A104D4">
            <w:pPr>
              <w:contextualSpacing/>
              <w:rPr>
                <w:sz w:val="20"/>
              </w:rPr>
            </w:pPr>
            <w:r w:rsidRPr="00A104D4">
              <w:rPr>
                <w:sz w:val="20"/>
              </w:rPr>
              <w:t>Отдел муниципального имущества и земельных отношений администрации Дзержинского района</w:t>
            </w:r>
          </w:p>
        </w:tc>
      </w:tr>
      <w:tr w:rsidR="00A104D4" w:rsidRPr="00A104D4" w:rsidTr="00A104D4">
        <w:trPr>
          <w:trHeight w:val="315"/>
        </w:trPr>
        <w:tc>
          <w:tcPr>
            <w:tcW w:w="5000" w:type="pct"/>
            <w:gridSpan w:val="7"/>
            <w:shd w:val="clear" w:color="auto" w:fill="auto"/>
            <w:noWrap/>
            <w:hideMark/>
          </w:tcPr>
          <w:p w:rsidR="00A104D4" w:rsidRPr="00A104D4" w:rsidRDefault="00A104D4" w:rsidP="00A104D4">
            <w:pPr>
              <w:contextualSpacing/>
              <w:rPr>
                <w:sz w:val="20"/>
              </w:rPr>
            </w:pPr>
            <w:r w:rsidRPr="00A104D4">
              <w:rPr>
                <w:sz w:val="20"/>
              </w:rPr>
              <w:t>Цель 2-го уровня: Повышение эффективности деятельности органов местного самоуправления</w:t>
            </w:r>
          </w:p>
        </w:tc>
      </w:tr>
      <w:tr w:rsidR="00A104D4" w:rsidRPr="00A104D4" w:rsidTr="00A104D4">
        <w:trPr>
          <w:trHeight w:val="315"/>
        </w:trPr>
        <w:tc>
          <w:tcPr>
            <w:tcW w:w="445" w:type="pct"/>
            <w:vMerge w:val="restart"/>
            <w:shd w:val="clear" w:color="auto" w:fill="auto"/>
            <w:noWrap/>
            <w:hideMark/>
          </w:tcPr>
          <w:p w:rsidR="00A104D4" w:rsidRPr="00A104D4" w:rsidRDefault="00A104D4" w:rsidP="00A104D4">
            <w:pPr>
              <w:contextualSpacing/>
              <w:rPr>
                <w:sz w:val="20"/>
              </w:rPr>
            </w:pPr>
            <w:r w:rsidRPr="00A104D4">
              <w:rPr>
                <w:sz w:val="20"/>
              </w:rPr>
              <w:t>51</w:t>
            </w:r>
          </w:p>
        </w:tc>
        <w:tc>
          <w:tcPr>
            <w:tcW w:w="1273" w:type="pct"/>
            <w:vMerge w:val="restart"/>
            <w:shd w:val="clear" w:color="auto" w:fill="auto"/>
            <w:hideMark/>
          </w:tcPr>
          <w:p w:rsidR="00A104D4" w:rsidRPr="00A104D4" w:rsidRDefault="00A104D4" w:rsidP="00A104D4">
            <w:pPr>
              <w:contextualSpacing/>
              <w:rPr>
                <w:sz w:val="20"/>
              </w:rPr>
            </w:pPr>
            <w:r w:rsidRPr="00A104D4">
              <w:rPr>
                <w:sz w:val="20"/>
              </w:rPr>
              <w:t xml:space="preserve"> Повышение уровня удовлетворенности населения деятельностью органов местного самоуправления</w:t>
            </w:r>
          </w:p>
        </w:tc>
        <w:tc>
          <w:tcPr>
            <w:tcW w:w="2198" w:type="pct"/>
            <w:vMerge w:val="restart"/>
            <w:shd w:val="clear" w:color="auto" w:fill="auto"/>
            <w:hideMark/>
          </w:tcPr>
          <w:p w:rsidR="00A104D4" w:rsidRPr="00A104D4" w:rsidRDefault="00A104D4" w:rsidP="00A104D4">
            <w:pPr>
              <w:contextualSpacing/>
              <w:rPr>
                <w:sz w:val="20"/>
              </w:rPr>
            </w:pPr>
            <w:r w:rsidRPr="00A104D4">
              <w:rPr>
                <w:sz w:val="20"/>
              </w:rPr>
              <w:t xml:space="preserve">Повышение качества предоставления муниципальных услуг; - проведение личных приемов, встреч с рабочими коллективами и жителями района; -совершенствование подбора кадров; - установление, изменение местных налогов и сборов; - обязательное взаимодействие с главами поселений; - создание фондов местных сообществ для реализации гражданских инициатив, участие в </w:t>
            </w:r>
            <w:proofErr w:type="spellStart"/>
            <w:r w:rsidRPr="00A104D4">
              <w:rPr>
                <w:sz w:val="20"/>
              </w:rPr>
              <w:t>грантовых</w:t>
            </w:r>
            <w:proofErr w:type="spellEnd"/>
            <w:r w:rsidRPr="00A104D4">
              <w:rPr>
                <w:sz w:val="20"/>
              </w:rPr>
              <w:t xml:space="preserve"> </w:t>
            </w:r>
            <w:proofErr w:type="spellStart"/>
            <w:r w:rsidRPr="00A104D4">
              <w:rPr>
                <w:sz w:val="20"/>
              </w:rPr>
              <w:t>програмах</w:t>
            </w:r>
            <w:proofErr w:type="spellEnd"/>
            <w:r w:rsidRPr="00A104D4">
              <w:rPr>
                <w:sz w:val="20"/>
              </w:rPr>
              <w:t xml:space="preserve">, проведение сходов и собраний населения для участия в решении вопросов местного значения; - создание условий для успешной социализации и эффективной самореализации молодежи.    </w:t>
            </w:r>
          </w:p>
        </w:tc>
        <w:tc>
          <w:tcPr>
            <w:tcW w:w="286" w:type="pct"/>
            <w:vMerge w:val="restart"/>
            <w:shd w:val="clear" w:color="auto" w:fill="auto"/>
            <w:hideMark/>
          </w:tcPr>
          <w:p w:rsidR="00A104D4" w:rsidRPr="00A104D4" w:rsidRDefault="00A104D4" w:rsidP="00A104D4">
            <w:pPr>
              <w:contextualSpacing/>
              <w:rPr>
                <w:sz w:val="20"/>
              </w:rPr>
            </w:pPr>
            <w:r w:rsidRPr="00A104D4">
              <w:rPr>
                <w:sz w:val="20"/>
              </w:rPr>
              <w:t>Уровень удовлетворенности населения деятельностью органов власти к 2030 году - не менее 80%; - уровень удовлетворенности граждан качеством предоставления муниципальных услуг - не менее 90%.</w:t>
            </w:r>
          </w:p>
        </w:tc>
        <w:tc>
          <w:tcPr>
            <w:tcW w:w="307" w:type="pct"/>
            <w:vMerge w:val="restart"/>
            <w:shd w:val="clear" w:color="auto" w:fill="auto"/>
            <w:hideMark/>
          </w:tcPr>
          <w:p w:rsidR="00A104D4" w:rsidRPr="00A104D4" w:rsidRDefault="00A104D4" w:rsidP="00A104D4">
            <w:pPr>
              <w:contextualSpacing/>
              <w:rPr>
                <w:sz w:val="20"/>
              </w:rPr>
            </w:pPr>
            <w:r w:rsidRPr="00A104D4">
              <w:rPr>
                <w:sz w:val="20"/>
              </w:rPr>
              <w:t xml:space="preserve"> </w:t>
            </w:r>
          </w:p>
        </w:tc>
        <w:tc>
          <w:tcPr>
            <w:tcW w:w="179" w:type="pct"/>
            <w:vMerge w:val="restart"/>
            <w:shd w:val="clear" w:color="auto" w:fill="auto"/>
            <w:hideMark/>
          </w:tcPr>
          <w:p w:rsidR="00A104D4" w:rsidRPr="00A104D4" w:rsidRDefault="00A104D4" w:rsidP="00A104D4">
            <w:pPr>
              <w:contextualSpacing/>
              <w:rPr>
                <w:sz w:val="20"/>
              </w:rPr>
            </w:pPr>
            <w:r w:rsidRPr="00A104D4">
              <w:rPr>
                <w:sz w:val="20"/>
              </w:rPr>
              <w:t>2020-2030</w:t>
            </w:r>
          </w:p>
        </w:tc>
        <w:tc>
          <w:tcPr>
            <w:tcW w:w="312" w:type="pct"/>
            <w:vMerge w:val="restart"/>
            <w:shd w:val="clear" w:color="auto" w:fill="auto"/>
            <w:hideMark/>
          </w:tcPr>
          <w:p w:rsidR="00A104D4" w:rsidRPr="00A104D4" w:rsidRDefault="00A104D4" w:rsidP="00A104D4">
            <w:pPr>
              <w:contextualSpacing/>
              <w:rPr>
                <w:sz w:val="20"/>
              </w:rPr>
            </w:pPr>
            <w:r w:rsidRPr="00A104D4">
              <w:rPr>
                <w:sz w:val="20"/>
              </w:rPr>
              <w:t xml:space="preserve">Структурные </w:t>
            </w:r>
            <w:proofErr w:type="spellStart"/>
            <w:r w:rsidRPr="00A104D4">
              <w:rPr>
                <w:sz w:val="20"/>
              </w:rPr>
              <w:t>подраздения</w:t>
            </w:r>
            <w:proofErr w:type="spellEnd"/>
            <w:r w:rsidRPr="00A104D4">
              <w:rPr>
                <w:sz w:val="20"/>
              </w:rPr>
              <w:t xml:space="preserve"> администрации Дзержинского района</w:t>
            </w:r>
          </w:p>
        </w:tc>
      </w:tr>
      <w:tr w:rsidR="00A104D4" w:rsidRPr="00A104D4" w:rsidTr="00A104D4">
        <w:trPr>
          <w:trHeight w:val="4950"/>
        </w:trPr>
        <w:tc>
          <w:tcPr>
            <w:tcW w:w="445" w:type="pct"/>
            <w:vMerge/>
            <w:vAlign w:val="center"/>
            <w:hideMark/>
          </w:tcPr>
          <w:p w:rsidR="00A104D4" w:rsidRPr="00A104D4" w:rsidRDefault="00A104D4" w:rsidP="00A104D4">
            <w:pPr>
              <w:contextualSpacing/>
              <w:rPr>
                <w:sz w:val="20"/>
              </w:rPr>
            </w:pPr>
          </w:p>
        </w:tc>
        <w:tc>
          <w:tcPr>
            <w:tcW w:w="1273" w:type="pct"/>
            <w:vMerge/>
            <w:vAlign w:val="center"/>
            <w:hideMark/>
          </w:tcPr>
          <w:p w:rsidR="00A104D4" w:rsidRPr="00A104D4" w:rsidRDefault="00A104D4" w:rsidP="00A104D4">
            <w:pPr>
              <w:contextualSpacing/>
              <w:rPr>
                <w:sz w:val="20"/>
              </w:rPr>
            </w:pPr>
          </w:p>
        </w:tc>
        <w:tc>
          <w:tcPr>
            <w:tcW w:w="2198" w:type="pct"/>
            <w:vMerge/>
            <w:vAlign w:val="center"/>
            <w:hideMark/>
          </w:tcPr>
          <w:p w:rsidR="00A104D4" w:rsidRPr="00A104D4" w:rsidRDefault="00A104D4" w:rsidP="00A104D4">
            <w:pPr>
              <w:contextualSpacing/>
              <w:rPr>
                <w:sz w:val="20"/>
              </w:rPr>
            </w:pPr>
          </w:p>
        </w:tc>
        <w:tc>
          <w:tcPr>
            <w:tcW w:w="286" w:type="pct"/>
            <w:vMerge/>
            <w:vAlign w:val="center"/>
            <w:hideMark/>
          </w:tcPr>
          <w:p w:rsidR="00A104D4" w:rsidRPr="00A104D4" w:rsidRDefault="00A104D4" w:rsidP="00A104D4">
            <w:pPr>
              <w:contextualSpacing/>
              <w:rPr>
                <w:sz w:val="20"/>
              </w:rPr>
            </w:pPr>
          </w:p>
        </w:tc>
        <w:tc>
          <w:tcPr>
            <w:tcW w:w="307" w:type="pct"/>
            <w:vMerge/>
            <w:vAlign w:val="center"/>
            <w:hideMark/>
          </w:tcPr>
          <w:p w:rsidR="00A104D4" w:rsidRPr="00A104D4" w:rsidRDefault="00A104D4" w:rsidP="00A104D4">
            <w:pPr>
              <w:contextualSpacing/>
              <w:rPr>
                <w:sz w:val="20"/>
              </w:rPr>
            </w:pPr>
          </w:p>
        </w:tc>
        <w:tc>
          <w:tcPr>
            <w:tcW w:w="179" w:type="pct"/>
            <w:vMerge/>
            <w:vAlign w:val="center"/>
            <w:hideMark/>
          </w:tcPr>
          <w:p w:rsidR="00A104D4" w:rsidRPr="00A104D4" w:rsidRDefault="00A104D4" w:rsidP="00A104D4">
            <w:pPr>
              <w:contextualSpacing/>
              <w:rPr>
                <w:sz w:val="20"/>
              </w:rPr>
            </w:pPr>
          </w:p>
        </w:tc>
        <w:tc>
          <w:tcPr>
            <w:tcW w:w="312" w:type="pct"/>
            <w:vMerge/>
            <w:vAlign w:val="center"/>
            <w:hideMark/>
          </w:tcPr>
          <w:p w:rsidR="00A104D4" w:rsidRPr="00A104D4" w:rsidRDefault="00A104D4" w:rsidP="00A104D4">
            <w:pPr>
              <w:contextualSpacing/>
              <w:rPr>
                <w:sz w:val="20"/>
              </w:rPr>
            </w:pPr>
          </w:p>
        </w:tc>
      </w:tr>
    </w:tbl>
    <w:p w:rsidR="00A104D4" w:rsidRPr="005F760B" w:rsidRDefault="00A104D4" w:rsidP="00D62A97">
      <w:pPr>
        <w:contextualSpacing/>
        <w:jc w:val="both"/>
      </w:pPr>
    </w:p>
    <w:sectPr w:rsidR="00A104D4" w:rsidRPr="005F760B" w:rsidSect="00A104D4">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C2" w:rsidRDefault="008310C2">
      <w:r>
        <w:separator/>
      </w:r>
    </w:p>
  </w:endnote>
  <w:endnote w:type="continuationSeparator" w:id="0">
    <w:p w:rsidR="008310C2" w:rsidRDefault="008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C2" w:rsidRDefault="008310C2">
      <w:r>
        <w:separator/>
      </w:r>
    </w:p>
  </w:footnote>
  <w:footnote w:type="continuationSeparator" w:id="0">
    <w:p w:rsidR="008310C2" w:rsidRDefault="0083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4"/>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2F46"/>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452D"/>
    <w:rsid w:val="001265B8"/>
    <w:rsid w:val="00134F43"/>
    <w:rsid w:val="0013735D"/>
    <w:rsid w:val="0015146E"/>
    <w:rsid w:val="00151E6E"/>
    <w:rsid w:val="001635FC"/>
    <w:rsid w:val="00165A55"/>
    <w:rsid w:val="00174A67"/>
    <w:rsid w:val="001820D6"/>
    <w:rsid w:val="001A744C"/>
    <w:rsid w:val="001B1837"/>
    <w:rsid w:val="001C10CD"/>
    <w:rsid w:val="001C374A"/>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B3B54"/>
    <w:rsid w:val="002C46E7"/>
    <w:rsid w:val="002D2172"/>
    <w:rsid w:val="002D2C20"/>
    <w:rsid w:val="002D3857"/>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58A5"/>
    <w:rsid w:val="003B667C"/>
    <w:rsid w:val="003C618E"/>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5442E"/>
    <w:rsid w:val="00460B18"/>
    <w:rsid w:val="004629D0"/>
    <w:rsid w:val="00467824"/>
    <w:rsid w:val="004768C5"/>
    <w:rsid w:val="00481430"/>
    <w:rsid w:val="00483624"/>
    <w:rsid w:val="004849BD"/>
    <w:rsid w:val="00490AC8"/>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415B1"/>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B63FE"/>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65E8E"/>
    <w:rsid w:val="00774B87"/>
    <w:rsid w:val="007814A1"/>
    <w:rsid w:val="0079632A"/>
    <w:rsid w:val="007A2A3C"/>
    <w:rsid w:val="007B0368"/>
    <w:rsid w:val="007B2BA0"/>
    <w:rsid w:val="007B30DF"/>
    <w:rsid w:val="007B545E"/>
    <w:rsid w:val="007C1DC5"/>
    <w:rsid w:val="007C2694"/>
    <w:rsid w:val="007D0D7D"/>
    <w:rsid w:val="007E3FCC"/>
    <w:rsid w:val="007E5CA8"/>
    <w:rsid w:val="007E63FF"/>
    <w:rsid w:val="007E7B00"/>
    <w:rsid w:val="007F413E"/>
    <w:rsid w:val="0081526B"/>
    <w:rsid w:val="00822F66"/>
    <w:rsid w:val="00830C21"/>
    <w:rsid w:val="008310C2"/>
    <w:rsid w:val="00844CEC"/>
    <w:rsid w:val="00847B7B"/>
    <w:rsid w:val="00857C00"/>
    <w:rsid w:val="00860087"/>
    <w:rsid w:val="00861ADC"/>
    <w:rsid w:val="00862374"/>
    <w:rsid w:val="00867920"/>
    <w:rsid w:val="00873742"/>
    <w:rsid w:val="00877EE3"/>
    <w:rsid w:val="008835EE"/>
    <w:rsid w:val="00891B84"/>
    <w:rsid w:val="00893C82"/>
    <w:rsid w:val="008A1CBE"/>
    <w:rsid w:val="008B0DCD"/>
    <w:rsid w:val="008B2968"/>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6662F"/>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4084"/>
    <w:rsid w:val="00A104D4"/>
    <w:rsid w:val="00A1369B"/>
    <w:rsid w:val="00A146DE"/>
    <w:rsid w:val="00A24D36"/>
    <w:rsid w:val="00A41824"/>
    <w:rsid w:val="00A42FDC"/>
    <w:rsid w:val="00A443A4"/>
    <w:rsid w:val="00A5021C"/>
    <w:rsid w:val="00A52C84"/>
    <w:rsid w:val="00A562F1"/>
    <w:rsid w:val="00A61377"/>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7D2"/>
    <w:rsid w:val="00B84C8F"/>
    <w:rsid w:val="00B91B48"/>
    <w:rsid w:val="00B92ABF"/>
    <w:rsid w:val="00BA4DBC"/>
    <w:rsid w:val="00BA50B4"/>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4F42"/>
    <w:rsid w:val="00C47441"/>
    <w:rsid w:val="00C53323"/>
    <w:rsid w:val="00C56078"/>
    <w:rsid w:val="00C6010E"/>
    <w:rsid w:val="00C63801"/>
    <w:rsid w:val="00C755EC"/>
    <w:rsid w:val="00C835CE"/>
    <w:rsid w:val="00C840D8"/>
    <w:rsid w:val="00C8507A"/>
    <w:rsid w:val="00C86AAA"/>
    <w:rsid w:val="00C912F7"/>
    <w:rsid w:val="00C964FF"/>
    <w:rsid w:val="00CA78D0"/>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62A97"/>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35669"/>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8D73F65"/>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819535500">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9516983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761F1-32D8-4139-8760-4A5F4C78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57</Pages>
  <Words>6594</Words>
  <Characters>37587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78</cp:revision>
  <cp:lastPrinted>2020-12-18T10:29:00Z</cp:lastPrinted>
  <dcterms:created xsi:type="dcterms:W3CDTF">2018-01-10T03:54:00Z</dcterms:created>
  <dcterms:modified xsi:type="dcterms:W3CDTF">2020-12-21T03:12:00Z</dcterms:modified>
</cp:coreProperties>
</file>