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22248C"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9657964"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proofErr w:type="spellStart"/>
      <w:r w:rsidRPr="00417EE8">
        <w:rPr>
          <w:rFonts w:ascii="Times New Roman Cyr Bold" w:hAnsi="Times New Roman Cyr Bold"/>
          <w:b/>
          <w:szCs w:val="24"/>
        </w:rPr>
        <w:t>с.Дзержинское</w:t>
      </w:r>
      <w:proofErr w:type="spellEnd"/>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731D63" w:rsidP="007C2694">
      <w:pPr>
        <w:jc w:val="both"/>
        <w:rPr>
          <w:sz w:val="28"/>
        </w:rPr>
      </w:pPr>
      <w:r>
        <w:rPr>
          <w:sz w:val="28"/>
        </w:rPr>
        <w:t>27</w:t>
      </w:r>
      <w:r w:rsidR="00D02989">
        <w:rPr>
          <w:sz w:val="28"/>
        </w:rPr>
        <w:t>.04</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1B4818">
        <w:rPr>
          <w:sz w:val="28"/>
        </w:rPr>
        <w:t>224</w:t>
      </w:r>
      <w:r w:rsidR="00873742">
        <w:rPr>
          <w:sz w:val="28"/>
        </w:rPr>
        <w:t>-</w:t>
      </w:r>
      <w:r w:rsidR="006B5C84">
        <w:rPr>
          <w:sz w:val="28"/>
        </w:rPr>
        <w:t>п</w:t>
      </w:r>
    </w:p>
    <w:p w:rsidR="00B505B9" w:rsidRDefault="00B505B9" w:rsidP="00F02F9B">
      <w:pPr>
        <w:contextualSpacing/>
        <w:jc w:val="both"/>
        <w:rPr>
          <w:sz w:val="28"/>
        </w:rPr>
      </w:pPr>
    </w:p>
    <w:p w:rsidR="00AE403D" w:rsidRDefault="00AE403D" w:rsidP="00F02F9B">
      <w:pPr>
        <w:contextualSpacing/>
        <w:jc w:val="both"/>
        <w:rPr>
          <w:sz w:val="28"/>
        </w:rPr>
      </w:pPr>
    </w:p>
    <w:p w:rsidR="00731D63" w:rsidRDefault="00731D63" w:rsidP="00F02F9B">
      <w:pPr>
        <w:contextualSpacing/>
        <w:jc w:val="both"/>
        <w:rPr>
          <w:sz w:val="28"/>
        </w:rPr>
      </w:pPr>
    </w:p>
    <w:p w:rsidR="001B4818" w:rsidRPr="00A058ED" w:rsidRDefault="001B4818" w:rsidP="001B4818">
      <w:pPr>
        <w:ind w:right="4536"/>
        <w:contextualSpacing/>
        <w:jc w:val="both"/>
        <w:rPr>
          <w:sz w:val="28"/>
          <w:szCs w:val="28"/>
        </w:rPr>
      </w:pPr>
      <w:r w:rsidRPr="00A058ED">
        <w:rPr>
          <w:sz w:val="28"/>
          <w:szCs w:val="28"/>
        </w:rPr>
        <w:t>О создании комиссии по проверке готовности к отопительному периоду 20</w:t>
      </w:r>
      <w:r>
        <w:rPr>
          <w:sz w:val="28"/>
          <w:szCs w:val="28"/>
        </w:rPr>
        <w:t>20</w:t>
      </w:r>
      <w:r w:rsidRPr="00A058ED">
        <w:rPr>
          <w:sz w:val="28"/>
          <w:szCs w:val="28"/>
        </w:rPr>
        <w:t>-20</w:t>
      </w:r>
      <w:r>
        <w:rPr>
          <w:sz w:val="28"/>
          <w:szCs w:val="28"/>
        </w:rPr>
        <w:t>21</w:t>
      </w:r>
      <w:r w:rsidRPr="00A058ED">
        <w:rPr>
          <w:sz w:val="28"/>
          <w:szCs w:val="28"/>
        </w:rPr>
        <w:t xml:space="preserve"> годов</w:t>
      </w:r>
    </w:p>
    <w:p w:rsidR="001B4818" w:rsidRPr="00A058ED" w:rsidRDefault="001B4818" w:rsidP="001B4818">
      <w:pPr>
        <w:contextualSpacing/>
        <w:jc w:val="both"/>
        <w:rPr>
          <w:sz w:val="28"/>
          <w:szCs w:val="28"/>
        </w:rPr>
      </w:pPr>
    </w:p>
    <w:p w:rsidR="001B4818" w:rsidRDefault="001B4818" w:rsidP="001B4818">
      <w:pPr>
        <w:ind w:firstLine="708"/>
        <w:contextualSpacing/>
        <w:jc w:val="both"/>
        <w:rPr>
          <w:sz w:val="28"/>
          <w:szCs w:val="28"/>
        </w:rPr>
      </w:pPr>
      <w:r w:rsidRPr="00A058ED">
        <w:rPr>
          <w:sz w:val="28"/>
          <w:szCs w:val="28"/>
        </w:rPr>
        <w:t>Во исполнение приказа Министерства энергетики Российской Федерации №103 от 12.03.2013г., в целях осуществления контроля за своевременной и полной подготовкой инженерных систем объектов социальной сферы и объектов ЖКХ всех форм собственности к отопительному периоду 20</w:t>
      </w:r>
      <w:r>
        <w:rPr>
          <w:sz w:val="28"/>
          <w:szCs w:val="28"/>
        </w:rPr>
        <w:t>20</w:t>
      </w:r>
      <w:r w:rsidRPr="00A058ED">
        <w:rPr>
          <w:sz w:val="28"/>
          <w:szCs w:val="28"/>
        </w:rPr>
        <w:t>-20</w:t>
      </w:r>
      <w:r>
        <w:rPr>
          <w:sz w:val="28"/>
          <w:szCs w:val="28"/>
        </w:rPr>
        <w:t>21</w:t>
      </w:r>
      <w:r w:rsidRPr="00A058ED">
        <w:rPr>
          <w:sz w:val="28"/>
          <w:szCs w:val="28"/>
        </w:rPr>
        <w:t xml:space="preserve"> годов</w:t>
      </w:r>
      <w:r>
        <w:rPr>
          <w:sz w:val="28"/>
          <w:szCs w:val="28"/>
        </w:rPr>
        <w:t>, руководствуясь ст. 19 Устава района,</w:t>
      </w:r>
      <w:r w:rsidRPr="00A058ED">
        <w:rPr>
          <w:sz w:val="28"/>
          <w:szCs w:val="28"/>
        </w:rPr>
        <w:t xml:space="preserve"> ПОСТАНОВЛЯЮ:</w:t>
      </w:r>
    </w:p>
    <w:p w:rsidR="001B4818" w:rsidRDefault="001B4818" w:rsidP="001B4818">
      <w:pPr>
        <w:ind w:firstLine="708"/>
        <w:contextualSpacing/>
        <w:jc w:val="both"/>
        <w:rPr>
          <w:sz w:val="28"/>
          <w:szCs w:val="28"/>
        </w:rPr>
      </w:pPr>
    </w:p>
    <w:p w:rsidR="001B4818" w:rsidRDefault="001B4818" w:rsidP="001B4818">
      <w:pPr>
        <w:ind w:firstLine="708"/>
        <w:contextualSpacing/>
        <w:jc w:val="both"/>
        <w:rPr>
          <w:sz w:val="28"/>
          <w:szCs w:val="28"/>
        </w:rPr>
      </w:pPr>
      <w:r w:rsidRPr="00A058ED">
        <w:rPr>
          <w:sz w:val="28"/>
          <w:szCs w:val="28"/>
        </w:rPr>
        <w:t>1. Назначить Сухарева С.Н., заместителя главы района по сельскому хозяйству и оперативному управлению, ответственным за организацию работы по оценке готовности муниципального образования, теплоснабжающих организаций и отдельных категорий потребителей.</w:t>
      </w:r>
    </w:p>
    <w:p w:rsidR="001B4818" w:rsidRDefault="001B4818" w:rsidP="001B4818">
      <w:pPr>
        <w:ind w:firstLine="708"/>
        <w:contextualSpacing/>
        <w:jc w:val="both"/>
        <w:rPr>
          <w:sz w:val="28"/>
          <w:szCs w:val="28"/>
        </w:rPr>
      </w:pPr>
      <w:r w:rsidRPr="00A058ED">
        <w:rPr>
          <w:sz w:val="28"/>
          <w:szCs w:val="28"/>
        </w:rPr>
        <w:t xml:space="preserve">2. Создать комиссию по проверке готовности теплоснабжающих организаций, </w:t>
      </w:r>
      <w:proofErr w:type="spellStart"/>
      <w:r w:rsidRPr="00A058ED">
        <w:rPr>
          <w:sz w:val="28"/>
          <w:szCs w:val="28"/>
        </w:rPr>
        <w:t>теплосетевых</w:t>
      </w:r>
      <w:proofErr w:type="spellEnd"/>
      <w:r w:rsidRPr="00A058ED">
        <w:rPr>
          <w:sz w:val="28"/>
          <w:szCs w:val="28"/>
        </w:rPr>
        <w:t xml:space="preserve"> организаций и потребителей тепловой энергии к отопительному периоду 20</w:t>
      </w:r>
      <w:r>
        <w:rPr>
          <w:sz w:val="28"/>
          <w:szCs w:val="28"/>
        </w:rPr>
        <w:t>20</w:t>
      </w:r>
      <w:r w:rsidRPr="00A058ED">
        <w:rPr>
          <w:sz w:val="28"/>
          <w:szCs w:val="28"/>
        </w:rPr>
        <w:t>-20</w:t>
      </w:r>
      <w:r>
        <w:rPr>
          <w:sz w:val="28"/>
          <w:szCs w:val="28"/>
        </w:rPr>
        <w:t>21</w:t>
      </w:r>
      <w:r w:rsidRPr="00A058ED">
        <w:rPr>
          <w:sz w:val="28"/>
          <w:szCs w:val="28"/>
        </w:rPr>
        <w:t xml:space="preserve"> годов в следующем составе:</w:t>
      </w:r>
    </w:p>
    <w:p w:rsidR="001B4818" w:rsidRDefault="001B4818" w:rsidP="001B4818">
      <w:pPr>
        <w:ind w:firstLine="708"/>
        <w:contextualSpacing/>
        <w:jc w:val="both"/>
        <w:rPr>
          <w:sz w:val="28"/>
          <w:szCs w:val="28"/>
        </w:rPr>
      </w:pPr>
      <w:r w:rsidRPr="00A058ED">
        <w:rPr>
          <w:sz w:val="28"/>
          <w:szCs w:val="28"/>
        </w:rPr>
        <w:t>Сухарев С.Н.</w:t>
      </w:r>
      <w:r w:rsidRPr="00A058ED">
        <w:rPr>
          <w:sz w:val="28"/>
          <w:szCs w:val="28"/>
        </w:rPr>
        <w:tab/>
        <w:t>заместитель главы района по сельскому хозяйству и оперативному управлению, председатель комиссии;</w:t>
      </w:r>
    </w:p>
    <w:p w:rsidR="001B4818" w:rsidRDefault="001B4818" w:rsidP="001B4818">
      <w:pPr>
        <w:ind w:firstLine="708"/>
        <w:contextualSpacing/>
        <w:jc w:val="both"/>
        <w:rPr>
          <w:sz w:val="28"/>
          <w:szCs w:val="28"/>
        </w:rPr>
      </w:pPr>
      <w:r w:rsidRPr="00A058ED">
        <w:rPr>
          <w:sz w:val="28"/>
          <w:szCs w:val="28"/>
        </w:rPr>
        <w:t>Гончарик Ю.С.</w:t>
      </w:r>
      <w:r w:rsidRPr="00A058ED">
        <w:rPr>
          <w:sz w:val="28"/>
          <w:szCs w:val="28"/>
        </w:rPr>
        <w:tab/>
        <w:t>заместитель главы администрации района по социальным вопросам, заместитель председателя комиссии;</w:t>
      </w:r>
    </w:p>
    <w:p w:rsidR="001B4818" w:rsidRDefault="001B4818" w:rsidP="001B4818">
      <w:pPr>
        <w:ind w:firstLine="708"/>
        <w:contextualSpacing/>
        <w:jc w:val="both"/>
        <w:rPr>
          <w:sz w:val="28"/>
          <w:szCs w:val="28"/>
        </w:rPr>
      </w:pPr>
      <w:r w:rsidRPr="00A058ED">
        <w:rPr>
          <w:sz w:val="28"/>
          <w:szCs w:val="28"/>
        </w:rPr>
        <w:t>Волкова Е.В.</w:t>
      </w:r>
      <w:r w:rsidRPr="00A058ED">
        <w:rPr>
          <w:sz w:val="28"/>
          <w:szCs w:val="28"/>
        </w:rPr>
        <w:tab/>
        <w:t>начальник отдела строительства, ЖКХ, транспорта, связи, ГО и ЧС;</w:t>
      </w:r>
    </w:p>
    <w:p w:rsidR="001B4818" w:rsidRDefault="001B4818" w:rsidP="001B4818">
      <w:pPr>
        <w:ind w:firstLine="708"/>
        <w:contextualSpacing/>
        <w:jc w:val="both"/>
        <w:rPr>
          <w:sz w:val="28"/>
          <w:szCs w:val="28"/>
        </w:rPr>
      </w:pPr>
      <w:proofErr w:type="spellStart"/>
      <w:r w:rsidRPr="00A058ED">
        <w:rPr>
          <w:sz w:val="28"/>
          <w:szCs w:val="28"/>
        </w:rPr>
        <w:t>Своевский</w:t>
      </w:r>
      <w:proofErr w:type="spellEnd"/>
      <w:r w:rsidRPr="00A058ED">
        <w:rPr>
          <w:sz w:val="28"/>
          <w:szCs w:val="28"/>
        </w:rPr>
        <w:t xml:space="preserve"> В.М.</w:t>
      </w:r>
      <w:r w:rsidRPr="00A058ED">
        <w:rPr>
          <w:sz w:val="28"/>
          <w:szCs w:val="28"/>
        </w:rPr>
        <w:tab/>
        <w:t>инженер МКУ «Центр по осуществлению закупок Дзержинского района Красноярского края»;</w:t>
      </w:r>
    </w:p>
    <w:p w:rsidR="001B4818" w:rsidRDefault="001B4818" w:rsidP="001B4818">
      <w:pPr>
        <w:ind w:firstLine="708"/>
        <w:contextualSpacing/>
        <w:jc w:val="both"/>
        <w:rPr>
          <w:sz w:val="28"/>
          <w:szCs w:val="28"/>
        </w:rPr>
      </w:pPr>
      <w:r w:rsidRPr="00932020">
        <w:rPr>
          <w:sz w:val="28"/>
          <w:szCs w:val="28"/>
        </w:rPr>
        <w:t>Садовский А.А.</w:t>
      </w:r>
      <w:r w:rsidRPr="00932020">
        <w:rPr>
          <w:sz w:val="28"/>
          <w:szCs w:val="28"/>
        </w:rPr>
        <w:tab/>
        <w:t>начальник структурное подразделения ГПКК «ЦРКК» (представитель теплоснабжающей организации, по согласованию);</w:t>
      </w:r>
    </w:p>
    <w:p w:rsidR="001B4818" w:rsidRDefault="001B4818" w:rsidP="001B4818">
      <w:pPr>
        <w:ind w:firstLine="708"/>
        <w:contextualSpacing/>
        <w:jc w:val="both"/>
        <w:rPr>
          <w:sz w:val="28"/>
          <w:szCs w:val="28"/>
        </w:rPr>
      </w:pPr>
      <w:r w:rsidRPr="00A058ED">
        <w:rPr>
          <w:sz w:val="28"/>
          <w:szCs w:val="28"/>
        </w:rPr>
        <w:t>Кравцов В.В.</w:t>
      </w:r>
      <w:r w:rsidRPr="00A058ED">
        <w:rPr>
          <w:sz w:val="28"/>
          <w:szCs w:val="28"/>
        </w:rPr>
        <w:tab/>
        <w:t xml:space="preserve">Инспектор </w:t>
      </w:r>
      <w:proofErr w:type="spellStart"/>
      <w:r w:rsidRPr="00A058ED">
        <w:rPr>
          <w:sz w:val="28"/>
          <w:szCs w:val="28"/>
        </w:rPr>
        <w:t>Ростехнадзора</w:t>
      </w:r>
      <w:proofErr w:type="spellEnd"/>
      <w:r w:rsidRPr="00A058ED">
        <w:rPr>
          <w:sz w:val="28"/>
          <w:szCs w:val="28"/>
        </w:rPr>
        <w:t xml:space="preserve"> (по согласованию);</w:t>
      </w:r>
    </w:p>
    <w:p w:rsidR="001B4818" w:rsidRDefault="001B4818" w:rsidP="001B4818">
      <w:pPr>
        <w:ind w:firstLine="708"/>
        <w:contextualSpacing/>
        <w:jc w:val="both"/>
        <w:rPr>
          <w:sz w:val="28"/>
          <w:szCs w:val="28"/>
        </w:rPr>
      </w:pPr>
      <w:r w:rsidRPr="00A058ED">
        <w:rPr>
          <w:sz w:val="28"/>
          <w:szCs w:val="28"/>
        </w:rPr>
        <w:lastRenderedPageBreak/>
        <w:t>Представитель проверяемого учреждения – потребителя тепловой энергии.</w:t>
      </w:r>
    </w:p>
    <w:p w:rsidR="001B4818" w:rsidRDefault="001B4818" w:rsidP="001B4818">
      <w:pPr>
        <w:ind w:firstLine="708"/>
        <w:contextualSpacing/>
        <w:jc w:val="both"/>
        <w:rPr>
          <w:sz w:val="28"/>
          <w:szCs w:val="28"/>
        </w:rPr>
      </w:pPr>
      <w:r w:rsidRPr="00A058ED">
        <w:rPr>
          <w:sz w:val="28"/>
          <w:szCs w:val="28"/>
        </w:rPr>
        <w:t xml:space="preserve">3. Утвердить положение </w:t>
      </w:r>
      <w:r>
        <w:rPr>
          <w:sz w:val="28"/>
          <w:szCs w:val="28"/>
        </w:rPr>
        <w:t>о</w:t>
      </w:r>
      <w:r w:rsidRPr="00A058ED">
        <w:rPr>
          <w:sz w:val="28"/>
          <w:szCs w:val="28"/>
        </w:rPr>
        <w:t xml:space="preserve"> комиссии по проверке готовности к отопительному периоду</w:t>
      </w:r>
      <w:r>
        <w:rPr>
          <w:sz w:val="28"/>
          <w:szCs w:val="28"/>
        </w:rPr>
        <w:t xml:space="preserve"> </w:t>
      </w:r>
      <w:r w:rsidRPr="00A058ED">
        <w:rPr>
          <w:sz w:val="28"/>
          <w:szCs w:val="28"/>
        </w:rPr>
        <w:t xml:space="preserve">согласно приложению </w:t>
      </w:r>
      <w:r>
        <w:rPr>
          <w:sz w:val="28"/>
          <w:szCs w:val="28"/>
        </w:rPr>
        <w:t>№</w:t>
      </w:r>
      <w:r w:rsidRPr="00A058ED">
        <w:rPr>
          <w:sz w:val="28"/>
          <w:szCs w:val="28"/>
        </w:rPr>
        <w:t>1.</w:t>
      </w:r>
    </w:p>
    <w:p w:rsidR="001B4818" w:rsidRDefault="001B4818" w:rsidP="001B4818">
      <w:pPr>
        <w:ind w:firstLine="708"/>
        <w:contextualSpacing/>
        <w:jc w:val="both"/>
        <w:rPr>
          <w:sz w:val="28"/>
          <w:szCs w:val="28"/>
        </w:rPr>
      </w:pPr>
      <w:r w:rsidRPr="00A058ED">
        <w:rPr>
          <w:sz w:val="28"/>
          <w:szCs w:val="28"/>
        </w:rPr>
        <w:t xml:space="preserve">4. Утвердить программу проведения проверки готовности к отопительному периоду согласно приложению </w:t>
      </w:r>
      <w:r>
        <w:rPr>
          <w:sz w:val="28"/>
          <w:szCs w:val="28"/>
        </w:rPr>
        <w:t>№</w:t>
      </w:r>
      <w:r w:rsidRPr="00A058ED">
        <w:rPr>
          <w:sz w:val="28"/>
          <w:szCs w:val="28"/>
        </w:rPr>
        <w:t>2.</w:t>
      </w:r>
    </w:p>
    <w:p w:rsidR="001B4818" w:rsidRDefault="001B4818" w:rsidP="001B4818">
      <w:pPr>
        <w:ind w:firstLine="708"/>
        <w:contextualSpacing/>
        <w:jc w:val="both"/>
        <w:rPr>
          <w:sz w:val="28"/>
          <w:szCs w:val="28"/>
        </w:rPr>
      </w:pPr>
      <w:r w:rsidRPr="00A058ED">
        <w:rPr>
          <w:sz w:val="28"/>
          <w:szCs w:val="28"/>
        </w:rPr>
        <w:t>5. Контроль, за выполнением постановления, оставляю за собой.</w:t>
      </w:r>
    </w:p>
    <w:p w:rsidR="001B4818" w:rsidRPr="00A058ED" w:rsidRDefault="001B4818" w:rsidP="001B4818">
      <w:pPr>
        <w:ind w:firstLine="708"/>
        <w:contextualSpacing/>
        <w:jc w:val="both"/>
        <w:rPr>
          <w:sz w:val="28"/>
          <w:szCs w:val="28"/>
        </w:rPr>
      </w:pPr>
      <w:r>
        <w:rPr>
          <w:sz w:val="28"/>
          <w:szCs w:val="28"/>
        </w:rPr>
        <w:t>6</w:t>
      </w:r>
      <w:r w:rsidRPr="00A058ED">
        <w:rPr>
          <w:sz w:val="28"/>
          <w:szCs w:val="28"/>
        </w:rPr>
        <w:t xml:space="preserve">. Постановление вступает в силу в день, следующий за днем его официального </w:t>
      </w:r>
      <w:r>
        <w:rPr>
          <w:sz w:val="28"/>
          <w:szCs w:val="28"/>
        </w:rPr>
        <w:t>обнародования</w:t>
      </w:r>
      <w:r w:rsidRPr="00A058ED">
        <w:rPr>
          <w:sz w:val="28"/>
          <w:szCs w:val="28"/>
        </w:rPr>
        <w:t>.</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991098" w:rsidRDefault="00417EE8" w:rsidP="00B505B9">
      <w:pPr>
        <w:contextualSpacing/>
        <w:jc w:val="both"/>
        <w:rPr>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3A5B4B" w:rsidRDefault="003A5B4B" w:rsidP="00B505B9">
      <w:pPr>
        <w:contextualSpacing/>
        <w:jc w:val="both"/>
        <w:rPr>
          <w:sz w:val="28"/>
          <w:szCs w:val="28"/>
        </w:rPr>
      </w:pPr>
    </w:p>
    <w:p w:rsidR="003A5B4B" w:rsidRDefault="003A5B4B" w:rsidP="00B505B9">
      <w:pPr>
        <w:contextualSpacing/>
        <w:jc w:val="both"/>
        <w:rPr>
          <w:sz w:val="28"/>
          <w:szCs w:val="28"/>
        </w:rPr>
      </w:pPr>
    </w:p>
    <w:p w:rsidR="003A5B4B" w:rsidRDefault="003A5B4B" w:rsidP="00B505B9">
      <w:pPr>
        <w:contextualSpacing/>
        <w:jc w:val="both"/>
        <w:rPr>
          <w:sz w:val="28"/>
          <w:szCs w:val="28"/>
        </w:rPr>
      </w:pPr>
    </w:p>
    <w:p w:rsidR="003A5B4B" w:rsidRDefault="003A5B4B" w:rsidP="00B505B9">
      <w:pPr>
        <w:contextualSpacing/>
        <w:jc w:val="both"/>
        <w:rPr>
          <w:color w:val="000000"/>
          <w:spacing w:val="-3"/>
          <w:sz w:val="28"/>
          <w:szCs w:val="28"/>
        </w:rPr>
        <w:sectPr w:rsidR="003A5B4B" w:rsidSect="00991098">
          <w:headerReference w:type="even" r:id="rId10"/>
          <w:headerReference w:type="default" r:id="rId11"/>
          <w:pgSz w:w="11906" w:h="16838"/>
          <w:pgMar w:top="1134" w:right="850" w:bottom="1134" w:left="1701" w:header="709" w:footer="709" w:gutter="0"/>
          <w:pgNumType w:start="1"/>
          <w:cols w:space="708"/>
          <w:titlePg/>
          <w:docGrid w:linePitch="360"/>
        </w:sectPr>
      </w:pPr>
    </w:p>
    <w:p w:rsidR="003A5B4B" w:rsidRDefault="003A5B4B" w:rsidP="003A5B4B">
      <w:pPr>
        <w:contextualSpacing/>
        <w:jc w:val="right"/>
        <w:rPr>
          <w:color w:val="000000"/>
          <w:spacing w:val="-3"/>
          <w:szCs w:val="28"/>
        </w:rPr>
      </w:pPr>
      <w:r>
        <w:rPr>
          <w:color w:val="000000"/>
          <w:spacing w:val="-3"/>
          <w:szCs w:val="28"/>
        </w:rPr>
        <w:lastRenderedPageBreak/>
        <w:t>Приложение 1</w:t>
      </w:r>
    </w:p>
    <w:p w:rsidR="003A5B4B" w:rsidRDefault="003A5B4B" w:rsidP="003A5B4B">
      <w:pPr>
        <w:contextualSpacing/>
        <w:jc w:val="right"/>
        <w:rPr>
          <w:color w:val="000000"/>
          <w:spacing w:val="-3"/>
          <w:szCs w:val="28"/>
        </w:rPr>
      </w:pPr>
      <w:r>
        <w:rPr>
          <w:color w:val="000000"/>
          <w:spacing w:val="-3"/>
          <w:szCs w:val="28"/>
        </w:rPr>
        <w:t>к постановлению администрации района</w:t>
      </w:r>
    </w:p>
    <w:p w:rsidR="003A5B4B" w:rsidRPr="003A5B4B" w:rsidRDefault="003A5B4B" w:rsidP="003A5B4B">
      <w:pPr>
        <w:contextualSpacing/>
        <w:jc w:val="right"/>
        <w:rPr>
          <w:color w:val="000000"/>
          <w:spacing w:val="-3"/>
          <w:szCs w:val="28"/>
        </w:rPr>
      </w:pPr>
      <w:r>
        <w:rPr>
          <w:color w:val="000000"/>
          <w:spacing w:val="-3"/>
          <w:szCs w:val="28"/>
        </w:rPr>
        <w:t xml:space="preserve">от 27.04.2020 № </w:t>
      </w:r>
      <w:r w:rsidR="001B4818">
        <w:rPr>
          <w:color w:val="000000"/>
          <w:spacing w:val="-3"/>
          <w:szCs w:val="28"/>
        </w:rPr>
        <w:t>224</w:t>
      </w:r>
      <w:r>
        <w:rPr>
          <w:color w:val="000000"/>
          <w:spacing w:val="-3"/>
          <w:szCs w:val="28"/>
        </w:rPr>
        <w:t>-п</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1B4818" w:rsidRPr="00A058ED" w:rsidRDefault="001B4818" w:rsidP="001B4818">
      <w:pPr>
        <w:pStyle w:val="1"/>
        <w:rPr>
          <w:b/>
          <w:sz w:val="28"/>
          <w:szCs w:val="28"/>
        </w:rPr>
      </w:pPr>
      <w:r w:rsidRPr="00A058ED">
        <w:rPr>
          <w:b/>
          <w:sz w:val="28"/>
          <w:szCs w:val="28"/>
        </w:rPr>
        <w:t>ПОЛОЖЕНИЕ</w:t>
      </w:r>
    </w:p>
    <w:p w:rsidR="001B4818" w:rsidRPr="00A058ED" w:rsidRDefault="001B4818" w:rsidP="001B4818">
      <w:pPr>
        <w:jc w:val="center"/>
        <w:rPr>
          <w:b/>
          <w:bCs/>
          <w:sz w:val="28"/>
          <w:szCs w:val="28"/>
        </w:rPr>
      </w:pPr>
      <w:r w:rsidRPr="00A058ED">
        <w:rPr>
          <w:b/>
          <w:bCs/>
          <w:sz w:val="28"/>
          <w:szCs w:val="28"/>
        </w:rPr>
        <w:t>о комиссии по проверке готовности к отопительному периоду.</w:t>
      </w:r>
    </w:p>
    <w:p w:rsidR="001B4818" w:rsidRDefault="001B4818" w:rsidP="001B4818">
      <w:pPr>
        <w:jc w:val="center"/>
        <w:rPr>
          <w:b/>
          <w:bCs/>
          <w:sz w:val="28"/>
        </w:rPr>
      </w:pPr>
    </w:p>
    <w:p w:rsidR="001B4818" w:rsidRDefault="001B4818" w:rsidP="001B4818">
      <w:pPr>
        <w:jc w:val="both"/>
        <w:rPr>
          <w:sz w:val="28"/>
        </w:rPr>
      </w:pPr>
      <w:r>
        <w:rPr>
          <w:sz w:val="28"/>
        </w:rPr>
        <w:tab/>
        <w:t xml:space="preserve">Комиссия по </w:t>
      </w:r>
      <w:r w:rsidRPr="000D7C3D">
        <w:rPr>
          <w:sz w:val="28"/>
        </w:rPr>
        <w:t>проверке готовности к отопительному периоду</w:t>
      </w:r>
      <w:r>
        <w:rPr>
          <w:sz w:val="28"/>
        </w:rPr>
        <w:t xml:space="preserve">. (далее Комиссия) создаётся в целях обеспечения </w:t>
      </w:r>
      <w:r w:rsidRPr="000D7C3D">
        <w:rPr>
          <w:sz w:val="28"/>
        </w:rPr>
        <w:t>оценки готовности к отопительному периоду путем проведения проверок го</w:t>
      </w:r>
      <w:r>
        <w:rPr>
          <w:sz w:val="28"/>
        </w:rPr>
        <w:t>товности к отопительному период</w:t>
      </w:r>
      <w:r w:rsidRPr="000D7C3D">
        <w:rPr>
          <w:sz w:val="28"/>
        </w:rPr>
        <w:t xml:space="preserve">, теплоснабжающих и </w:t>
      </w:r>
      <w:proofErr w:type="spellStart"/>
      <w:r w:rsidRPr="000D7C3D">
        <w:rPr>
          <w:sz w:val="28"/>
        </w:rPr>
        <w:t>теплосетевых</w:t>
      </w:r>
      <w:proofErr w:type="spellEnd"/>
      <w:r w:rsidRPr="000D7C3D">
        <w:rPr>
          <w:sz w:val="28"/>
        </w:rPr>
        <w:t xml:space="preserve"> организаций, потребителей тепловой энергии, </w:t>
      </w:r>
      <w:proofErr w:type="spellStart"/>
      <w:r w:rsidRPr="000D7C3D">
        <w:rPr>
          <w:sz w:val="28"/>
        </w:rPr>
        <w:t>теплопотребляющие</w:t>
      </w:r>
      <w:proofErr w:type="spellEnd"/>
      <w:r w:rsidRPr="000D7C3D">
        <w:rPr>
          <w:sz w:val="28"/>
        </w:rPr>
        <w:t xml:space="preserve"> установки которых подключены к системе теплоснабжения</w:t>
      </w:r>
      <w:r>
        <w:rPr>
          <w:sz w:val="28"/>
        </w:rPr>
        <w:t>.</w:t>
      </w:r>
    </w:p>
    <w:p w:rsidR="001B4818" w:rsidRDefault="001B4818" w:rsidP="001B4818">
      <w:pPr>
        <w:jc w:val="both"/>
        <w:rPr>
          <w:sz w:val="28"/>
        </w:rPr>
      </w:pPr>
      <w:r>
        <w:rPr>
          <w:sz w:val="28"/>
        </w:rPr>
        <w:tab/>
        <w:t>1. Основными задачами комиссии являются:</w:t>
      </w:r>
    </w:p>
    <w:p w:rsidR="001B4818" w:rsidRDefault="001B4818" w:rsidP="001B4818">
      <w:pPr>
        <w:ind w:firstLine="708"/>
        <w:jc w:val="both"/>
        <w:rPr>
          <w:sz w:val="28"/>
        </w:rPr>
      </w:pPr>
      <w:r>
        <w:rPr>
          <w:sz w:val="28"/>
        </w:rPr>
        <w:t xml:space="preserve">объективная оценка </w:t>
      </w:r>
      <w:r w:rsidRPr="000D7C3D">
        <w:rPr>
          <w:sz w:val="28"/>
        </w:rPr>
        <w:t>готовности к отопительному периоду</w:t>
      </w:r>
      <w:r>
        <w:rPr>
          <w:sz w:val="28"/>
        </w:rPr>
        <w:t xml:space="preserve"> объектов социальной сферы и жилищно-коммунального хозяйства к отопительному сезону.</w:t>
      </w:r>
    </w:p>
    <w:p w:rsidR="001B4818" w:rsidRDefault="001B4818" w:rsidP="001B4818">
      <w:pPr>
        <w:ind w:firstLine="708"/>
        <w:jc w:val="both"/>
        <w:rPr>
          <w:sz w:val="28"/>
        </w:rPr>
      </w:pPr>
      <w:r>
        <w:rPr>
          <w:sz w:val="28"/>
        </w:rPr>
        <w:t xml:space="preserve">2. </w:t>
      </w:r>
      <w:r w:rsidRPr="000D7C3D">
        <w:rPr>
          <w:sz w:val="28"/>
        </w:rPr>
        <w:t>Работа комиссии осуществляется в соответствии с программой проведения проверки готовности к отопительному периоду (далее - программа)</w:t>
      </w:r>
      <w:r>
        <w:rPr>
          <w:sz w:val="28"/>
        </w:rPr>
        <w:t xml:space="preserve"> (согласно приложению №2).</w:t>
      </w:r>
    </w:p>
    <w:p w:rsidR="001B4818" w:rsidRPr="00EF5DB3" w:rsidRDefault="001B4818" w:rsidP="001B4818">
      <w:pPr>
        <w:ind w:firstLine="708"/>
        <w:jc w:val="both"/>
        <w:rPr>
          <w:sz w:val="28"/>
        </w:rPr>
      </w:pPr>
      <w:r>
        <w:rPr>
          <w:sz w:val="28"/>
        </w:rPr>
        <w:t xml:space="preserve">3. </w:t>
      </w:r>
      <w:r w:rsidRPr="00EF5DB3">
        <w:rPr>
          <w:sz w:val="28"/>
        </w:rPr>
        <w:t>При проверке комисси</w:t>
      </w:r>
      <w:r>
        <w:rPr>
          <w:sz w:val="28"/>
        </w:rPr>
        <w:t>ей</w:t>
      </w:r>
      <w:r w:rsidRPr="00EF5DB3">
        <w:rPr>
          <w:sz w:val="28"/>
        </w:rPr>
        <w:t xml:space="preserve"> проверяется выполнение требований, установленных главами III - V Правил оценки готовности к отопительному периоду </w:t>
      </w:r>
      <w:r>
        <w:rPr>
          <w:sz w:val="28"/>
        </w:rPr>
        <w:t>у</w:t>
      </w:r>
      <w:r w:rsidRPr="00EF5DB3">
        <w:rPr>
          <w:sz w:val="28"/>
        </w:rPr>
        <w:t>твер</w:t>
      </w:r>
      <w:r>
        <w:rPr>
          <w:sz w:val="28"/>
        </w:rPr>
        <w:t>жденными приказом Министерства энергетики Российской Федерации №103 от 12.03.2013г.</w:t>
      </w:r>
      <w:r w:rsidRPr="00EF5DB3">
        <w:rPr>
          <w:sz w:val="28"/>
        </w:rPr>
        <w:t xml:space="preserve"> (далее - </w:t>
      </w:r>
      <w:r>
        <w:rPr>
          <w:sz w:val="28"/>
        </w:rPr>
        <w:t>Правила</w:t>
      </w:r>
      <w:r w:rsidRPr="00EF5DB3">
        <w:rPr>
          <w:sz w:val="28"/>
        </w:rPr>
        <w:t xml:space="preserve">). Проверка выполнения </w:t>
      </w:r>
      <w:proofErr w:type="spellStart"/>
      <w:r w:rsidRPr="00EF5DB3">
        <w:rPr>
          <w:sz w:val="28"/>
        </w:rPr>
        <w:t>теплосетевыми</w:t>
      </w:r>
      <w:proofErr w:type="spellEnd"/>
      <w:r w:rsidRPr="00EF5DB3">
        <w:rPr>
          <w:sz w:val="28"/>
        </w:rPr>
        <w:t xml:space="preserve"> и теплоснабжающими организациями требований, установленных Правилами,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1B4818" w:rsidRPr="00EF5DB3" w:rsidRDefault="001B4818" w:rsidP="001B4818">
      <w:pPr>
        <w:ind w:firstLine="708"/>
        <w:jc w:val="both"/>
        <w:rPr>
          <w:sz w:val="28"/>
        </w:rPr>
      </w:pPr>
      <w:r w:rsidRPr="00EF5DB3">
        <w:rPr>
          <w:sz w:val="28"/>
        </w:rPr>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1B4818" w:rsidRPr="00EF5DB3" w:rsidRDefault="001B4818" w:rsidP="001B4818">
      <w:pPr>
        <w:ind w:firstLine="708"/>
        <w:jc w:val="both"/>
        <w:rPr>
          <w:sz w:val="28"/>
        </w:rPr>
      </w:pPr>
      <w:r>
        <w:rPr>
          <w:sz w:val="28"/>
        </w:rPr>
        <w:t>4</w:t>
      </w:r>
      <w:r w:rsidRPr="00EF5DB3">
        <w:rPr>
          <w:sz w:val="28"/>
        </w:rPr>
        <w:t>.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образцу</w:t>
      </w:r>
      <w:r>
        <w:rPr>
          <w:sz w:val="28"/>
        </w:rPr>
        <w:t>,</w:t>
      </w:r>
      <w:r w:rsidRPr="00EF5DB3">
        <w:rPr>
          <w:sz w:val="28"/>
        </w:rPr>
        <w:t xml:space="preserve"> рекомендуемому Правилам</w:t>
      </w:r>
      <w:r>
        <w:rPr>
          <w:sz w:val="28"/>
        </w:rPr>
        <w:t>и</w:t>
      </w:r>
      <w:r w:rsidRPr="00EF5DB3">
        <w:rPr>
          <w:sz w:val="28"/>
        </w:rPr>
        <w:t>.</w:t>
      </w:r>
    </w:p>
    <w:p w:rsidR="001B4818" w:rsidRPr="00EF5DB3" w:rsidRDefault="001B4818" w:rsidP="001B4818">
      <w:pPr>
        <w:ind w:firstLine="708"/>
        <w:jc w:val="both"/>
        <w:rPr>
          <w:sz w:val="28"/>
        </w:rPr>
      </w:pPr>
      <w:r w:rsidRPr="00EF5DB3">
        <w:rPr>
          <w:sz w:val="28"/>
        </w:rPr>
        <w:t>В акте содержатся следующие выводы комиссии по итогам проверки:</w:t>
      </w:r>
    </w:p>
    <w:p w:rsidR="001B4818" w:rsidRPr="00EF5DB3" w:rsidRDefault="001B4818" w:rsidP="001B4818">
      <w:pPr>
        <w:ind w:firstLine="708"/>
        <w:jc w:val="both"/>
        <w:rPr>
          <w:sz w:val="28"/>
        </w:rPr>
      </w:pPr>
      <w:r w:rsidRPr="00EF5DB3">
        <w:rPr>
          <w:sz w:val="28"/>
        </w:rPr>
        <w:t>объект проверки готов к отопительному периоду;</w:t>
      </w:r>
    </w:p>
    <w:p w:rsidR="001B4818" w:rsidRPr="00EF5DB3" w:rsidRDefault="001B4818" w:rsidP="001B4818">
      <w:pPr>
        <w:ind w:firstLine="708"/>
        <w:jc w:val="both"/>
        <w:rPr>
          <w:sz w:val="28"/>
        </w:rPr>
      </w:pPr>
      <w:r w:rsidRPr="00EF5DB3">
        <w:rPr>
          <w:sz w:val="28"/>
        </w:rPr>
        <w:lastRenderedPageBreak/>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B4818" w:rsidRPr="00EF5DB3" w:rsidRDefault="001B4818" w:rsidP="001B4818">
      <w:pPr>
        <w:ind w:firstLine="708"/>
        <w:jc w:val="both"/>
        <w:rPr>
          <w:sz w:val="28"/>
        </w:rPr>
      </w:pPr>
      <w:r w:rsidRPr="00EF5DB3">
        <w:rPr>
          <w:sz w:val="28"/>
        </w:rPr>
        <w:t>объект проверки не готов к отопительному периоду.</w:t>
      </w:r>
    </w:p>
    <w:p w:rsidR="001B4818" w:rsidRPr="00EF5DB3" w:rsidRDefault="001B4818" w:rsidP="001B4818">
      <w:pPr>
        <w:ind w:firstLine="708"/>
        <w:jc w:val="both"/>
        <w:rPr>
          <w:sz w:val="28"/>
        </w:rPr>
      </w:pPr>
      <w:r>
        <w:rPr>
          <w:sz w:val="28"/>
        </w:rPr>
        <w:t>5</w:t>
      </w:r>
      <w:r w:rsidRPr="00EF5DB3">
        <w:rPr>
          <w:sz w:val="28"/>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1B4818" w:rsidRPr="00EF5DB3" w:rsidRDefault="001B4818" w:rsidP="001B4818">
      <w:pPr>
        <w:ind w:firstLine="708"/>
        <w:jc w:val="both"/>
        <w:rPr>
          <w:sz w:val="28"/>
        </w:rPr>
      </w:pPr>
      <w:r>
        <w:rPr>
          <w:sz w:val="28"/>
        </w:rPr>
        <w:t>6</w:t>
      </w:r>
      <w:r w:rsidRPr="00EF5DB3">
        <w:rPr>
          <w:sz w:val="28"/>
        </w:rPr>
        <w:t>. Паспорт готовности к отопительному периоду (далее - паспорт) составляется по образцу</w:t>
      </w:r>
      <w:r>
        <w:rPr>
          <w:sz w:val="28"/>
        </w:rPr>
        <w:t>,</w:t>
      </w:r>
      <w:r w:rsidRPr="00EF5DB3">
        <w:rPr>
          <w:sz w:val="28"/>
        </w:rPr>
        <w:t xml:space="preserve"> рекомендуемому Правилам</w:t>
      </w:r>
      <w:r>
        <w:rPr>
          <w:sz w:val="28"/>
        </w:rPr>
        <w:t>и</w:t>
      </w:r>
      <w:r w:rsidRPr="00EF5DB3">
        <w:rPr>
          <w:sz w:val="28"/>
        </w:rPr>
        <w:t xml:space="preserve"> и выдается уполномоченным органом, образовавшим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1B4818" w:rsidRPr="00EF5DB3" w:rsidRDefault="001B4818" w:rsidP="001B4818">
      <w:pPr>
        <w:ind w:firstLine="708"/>
        <w:jc w:val="both"/>
        <w:rPr>
          <w:sz w:val="28"/>
        </w:rPr>
      </w:pPr>
      <w:r>
        <w:rPr>
          <w:sz w:val="28"/>
        </w:rPr>
        <w:t>7</w:t>
      </w:r>
      <w:r w:rsidRPr="00EF5DB3">
        <w:rPr>
          <w:sz w:val="28"/>
        </w:rPr>
        <w:t xml:space="preserve">. Сроки выдачи паспортов определяются руководителем (заместителем руководителя) уполномоченного органа в зависимости от особенностей климатических условий, но не позднее 15 сентября - для потребителей тепловой энергии, не позднее 1 </w:t>
      </w:r>
      <w:r>
        <w:rPr>
          <w:sz w:val="28"/>
        </w:rPr>
        <w:t>октября</w:t>
      </w:r>
      <w:r w:rsidRPr="00EF5DB3">
        <w:rPr>
          <w:sz w:val="28"/>
        </w:rPr>
        <w:t xml:space="preserve"> - для теплоснабжа</w:t>
      </w:r>
      <w:r>
        <w:rPr>
          <w:sz w:val="28"/>
        </w:rPr>
        <w:t xml:space="preserve">ющих и </w:t>
      </w:r>
      <w:proofErr w:type="spellStart"/>
      <w:r>
        <w:rPr>
          <w:sz w:val="28"/>
        </w:rPr>
        <w:t>теплосетевых</w:t>
      </w:r>
      <w:proofErr w:type="spellEnd"/>
      <w:r>
        <w:rPr>
          <w:sz w:val="28"/>
        </w:rPr>
        <w:t xml:space="preserve"> организаций</w:t>
      </w:r>
      <w:r w:rsidRPr="00EF5DB3">
        <w:rPr>
          <w:sz w:val="28"/>
        </w:rPr>
        <w:t>.</w:t>
      </w:r>
    </w:p>
    <w:p w:rsidR="001B4818" w:rsidRPr="00EF5DB3" w:rsidRDefault="001B4818" w:rsidP="001B4818">
      <w:pPr>
        <w:ind w:firstLine="708"/>
        <w:jc w:val="both"/>
        <w:rPr>
          <w:sz w:val="28"/>
        </w:rPr>
      </w:pPr>
      <w:r>
        <w:rPr>
          <w:sz w:val="28"/>
        </w:rPr>
        <w:t>8</w:t>
      </w:r>
      <w:r w:rsidRPr="00EF5DB3">
        <w:rPr>
          <w:sz w:val="28"/>
        </w:rPr>
        <w:t xml:space="preserve">. В случае устранения указанных в Перечне замечаний к выполнению (невыполнению) требований по готовности в сроки, установленные в пункте </w:t>
      </w:r>
      <w:r>
        <w:rPr>
          <w:sz w:val="28"/>
        </w:rPr>
        <w:t>7</w:t>
      </w:r>
      <w:r w:rsidRPr="00EF5DB3">
        <w:rPr>
          <w:sz w:val="28"/>
        </w:rPr>
        <w:t xml:space="preserve"> </w:t>
      </w:r>
      <w:r>
        <w:rPr>
          <w:sz w:val="28"/>
        </w:rPr>
        <w:t>настоящего положения</w:t>
      </w:r>
      <w:r w:rsidRPr="00EF5DB3">
        <w:rPr>
          <w:sz w:val="28"/>
        </w:rPr>
        <w:t>, комиссией проводится повторная проверка, по результатам которой составляется новый акт.</w:t>
      </w:r>
    </w:p>
    <w:p w:rsidR="001B4818" w:rsidRDefault="001B4818" w:rsidP="001B4818">
      <w:pPr>
        <w:ind w:firstLine="708"/>
        <w:jc w:val="both"/>
        <w:rPr>
          <w:sz w:val="28"/>
        </w:rPr>
      </w:pPr>
      <w:r w:rsidRPr="00EF5DB3">
        <w:rPr>
          <w:sz w:val="28"/>
        </w:rPr>
        <w:t xml:space="preserve">12. Организация, не получившая по объектам проверки паспорт готовности до даты, установленной пунктом </w:t>
      </w:r>
      <w:r>
        <w:rPr>
          <w:sz w:val="28"/>
        </w:rPr>
        <w:t>7</w:t>
      </w:r>
      <w:r w:rsidRPr="00EF5DB3">
        <w:rPr>
          <w:sz w:val="28"/>
        </w:rPr>
        <w:t xml:space="preserve"> настоящ</w:t>
      </w:r>
      <w:r>
        <w:rPr>
          <w:sz w:val="28"/>
        </w:rPr>
        <w:t>его Положения</w:t>
      </w:r>
      <w:r w:rsidRPr="00EF5DB3">
        <w:rPr>
          <w:sz w:val="28"/>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sectPr w:rsidR="003A5B4B" w:rsidSect="00991098">
          <w:pgSz w:w="11906" w:h="16838"/>
          <w:pgMar w:top="1134" w:right="850" w:bottom="1134" w:left="1701" w:header="709" w:footer="709" w:gutter="0"/>
          <w:pgNumType w:start="1"/>
          <w:cols w:space="708"/>
          <w:titlePg/>
          <w:docGrid w:linePitch="360"/>
        </w:sectPr>
      </w:pPr>
    </w:p>
    <w:p w:rsidR="003A5B4B" w:rsidRDefault="003A5B4B" w:rsidP="003A5B4B">
      <w:pPr>
        <w:contextualSpacing/>
        <w:jc w:val="right"/>
        <w:rPr>
          <w:color w:val="000000"/>
          <w:spacing w:val="-3"/>
          <w:szCs w:val="28"/>
        </w:rPr>
      </w:pPr>
      <w:r>
        <w:rPr>
          <w:color w:val="000000"/>
          <w:spacing w:val="-3"/>
          <w:szCs w:val="28"/>
        </w:rPr>
        <w:lastRenderedPageBreak/>
        <w:t>Приложение 2</w:t>
      </w:r>
    </w:p>
    <w:p w:rsidR="003A5B4B" w:rsidRDefault="003A5B4B" w:rsidP="003A5B4B">
      <w:pPr>
        <w:contextualSpacing/>
        <w:jc w:val="right"/>
        <w:rPr>
          <w:color w:val="000000"/>
          <w:spacing w:val="-3"/>
          <w:szCs w:val="28"/>
        </w:rPr>
      </w:pPr>
      <w:r>
        <w:rPr>
          <w:color w:val="000000"/>
          <w:spacing w:val="-3"/>
          <w:szCs w:val="28"/>
        </w:rPr>
        <w:t>к постановлению администрации района</w:t>
      </w:r>
    </w:p>
    <w:p w:rsidR="003A5B4B" w:rsidRPr="003A5B4B" w:rsidRDefault="003A5B4B" w:rsidP="003A5B4B">
      <w:pPr>
        <w:contextualSpacing/>
        <w:jc w:val="right"/>
        <w:rPr>
          <w:color w:val="000000"/>
          <w:spacing w:val="-3"/>
          <w:szCs w:val="28"/>
        </w:rPr>
      </w:pPr>
      <w:r>
        <w:rPr>
          <w:color w:val="000000"/>
          <w:spacing w:val="-3"/>
          <w:szCs w:val="28"/>
        </w:rPr>
        <w:t xml:space="preserve">от 27.04.2020 № </w:t>
      </w:r>
      <w:r w:rsidR="001B4818">
        <w:rPr>
          <w:color w:val="000000"/>
          <w:spacing w:val="-3"/>
          <w:szCs w:val="28"/>
        </w:rPr>
        <w:t>224</w:t>
      </w:r>
      <w:r>
        <w:rPr>
          <w:color w:val="000000"/>
          <w:spacing w:val="-3"/>
          <w:szCs w:val="28"/>
        </w:rPr>
        <w:t>-п</w:t>
      </w:r>
    </w:p>
    <w:p w:rsidR="003A5B4B" w:rsidRDefault="003A5B4B" w:rsidP="00B505B9">
      <w:pPr>
        <w:contextualSpacing/>
        <w:jc w:val="both"/>
        <w:rPr>
          <w:color w:val="000000"/>
          <w:spacing w:val="-3"/>
          <w:sz w:val="28"/>
          <w:szCs w:val="28"/>
        </w:rPr>
      </w:pPr>
    </w:p>
    <w:p w:rsidR="003A5B4B" w:rsidRDefault="003A5B4B" w:rsidP="00B505B9">
      <w:pPr>
        <w:contextualSpacing/>
        <w:jc w:val="both"/>
        <w:rPr>
          <w:color w:val="000000"/>
          <w:spacing w:val="-3"/>
          <w:sz w:val="28"/>
          <w:szCs w:val="28"/>
        </w:rPr>
      </w:pPr>
    </w:p>
    <w:p w:rsidR="001B4818" w:rsidRPr="00253BE9" w:rsidRDefault="001B4818" w:rsidP="001B4818">
      <w:pPr>
        <w:widowControl w:val="0"/>
        <w:jc w:val="center"/>
        <w:rPr>
          <w:b/>
          <w:sz w:val="28"/>
        </w:rPr>
      </w:pPr>
      <w:r w:rsidRPr="00253BE9">
        <w:rPr>
          <w:b/>
          <w:sz w:val="28"/>
        </w:rPr>
        <w:t>ПРОГРАММА</w:t>
      </w:r>
    </w:p>
    <w:p w:rsidR="001B4818" w:rsidRPr="00253BE9" w:rsidRDefault="001B4818" w:rsidP="001B4818">
      <w:pPr>
        <w:widowControl w:val="0"/>
        <w:jc w:val="center"/>
        <w:rPr>
          <w:b/>
          <w:sz w:val="28"/>
        </w:rPr>
      </w:pPr>
      <w:r w:rsidRPr="00253BE9">
        <w:rPr>
          <w:b/>
          <w:sz w:val="28"/>
        </w:rPr>
        <w:t>проведения проверки готовности к отопительному периоду</w:t>
      </w:r>
    </w:p>
    <w:p w:rsidR="001B4818" w:rsidRPr="00B304FA" w:rsidRDefault="001B4818" w:rsidP="001B4818">
      <w:pPr>
        <w:widowControl w:val="0"/>
        <w:jc w:val="center"/>
      </w:pPr>
    </w:p>
    <w:p w:rsidR="001B4818" w:rsidRPr="00AF5D13" w:rsidRDefault="001B4818" w:rsidP="001B4818">
      <w:pPr>
        <w:widowControl w:val="0"/>
        <w:rPr>
          <w:sz w:val="28"/>
        </w:rPr>
      </w:pPr>
      <w:r>
        <w:rPr>
          <w:sz w:val="28"/>
        </w:rPr>
        <w:t>Объекты, подлежащие проверке:</w:t>
      </w:r>
    </w:p>
    <w:tbl>
      <w:tblPr>
        <w:tblW w:w="5000" w:type="pct"/>
        <w:tblCellMar>
          <w:left w:w="40" w:type="dxa"/>
          <w:right w:w="40" w:type="dxa"/>
        </w:tblCellMar>
        <w:tblLook w:val="0000" w:firstRow="0" w:lastRow="0" w:firstColumn="0" w:lastColumn="0" w:noHBand="0" w:noVBand="0"/>
      </w:tblPr>
      <w:tblGrid>
        <w:gridCol w:w="542"/>
        <w:gridCol w:w="7174"/>
        <w:gridCol w:w="1623"/>
      </w:tblGrid>
      <w:tr w:rsidR="001B4818" w:rsidRPr="00CE4627"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3B15F7" w:rsidRDefault="001B4818" w:rsidP="00A718A8">
            <w:pPr>
              <w:widowControl w:val="0"/>
              <w:jc w:val="center"/>
              <w:rPr>
                <w:szCs w:val="24"/>
              </w:rPr>
            </w:pPr>
            <w:r w:rsidRPr="003B15F7">
              <w:rPr>
                <w:szCs w:val="24"/>
              </w:rPr>
              <w:t>№ п/п</w:t>
            </w: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3B15F7" w:rsidRDefault="001B4818" w:rsidP="00A718A8">
            <w:pPr>
              <w:widowControl w:val="0"/>
              <w:jc w:val="center"/>
              <w:rPr>
                <w:szCs w:val="24"/>
              </w:rPr>
            </w:pPr>
            <w:r w:rsidRPr="003B15F7">
              <w:rPr>
                <w:szCs w:val="24"/>
              </w:rPr>
              <w:t>Объект</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CE4627" w:rsidRDefault="001B4818" w:rsidP="00A718A8">
            <w:pPr>
              <w:widowControl w:val="0"/>
              <w:jc w:val="center"/>
              <w:rPr>
                <w:szCs w:val="24"/>
                <w:highlight w:val="yellow"/>
              </w:rPr>
            </w:pPr>
            <w:r w:rsidRPr="00DC5894">
              <w:rPr>
                <w:szCs w:val="24"/>
              </w:rPr>
              <w:t>Срок проверки</w:t>
            </w:r>
          </w:p>
        </w:tc>
      </w:tr>
      <w:tr w:rsidR="001B4818" w:rsidRPr="00CE25C3"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CE25C3" w:rsidRDefault="001B4818" w:rsidP="00A718A8">
            <w:pPr>
              <w:widowControl w:val="0"/>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CE25C3" w:rsidRDefault="001B4818" w:rsidP="00A718A8">
            <w:pPr>
              <w:widowControl w:val="0"/>
              <w:rPr>
                <w:szCs w:val="24"/>
              </w:rPr>
            </w:pPr>
            <w:proofErr w:type="spellStart"/>
            <w:r w:rsidRPr="00CE25C3">
              <w:rPr>
                <w:szCs w:val="24"/>
              </w:rPr>
              <w:t>Теплоснабщающие</w:t>
            </w:r>
            <w:proofErr w:type="spellEnd"/>
            <w:r w:rsidRPr="00CE25C3">
              <w:rPr>
                <w:szCs w:val="24"/>
              </w:rPr>
              <w:t xml:space="preserve"> (</w:t>
            </w:r>
            <w:proofErr w:type="spellStart"/>
            <w:r w:rsidRPr="00CE25C3">
              <w:rPr>
                <w:szCs w:val="24"/>
              </w:rPr>
              <w:t>теплосетевые</w:t>
            </w:r>
            <w:proofErr w:type="spellEnd"/>
            <w:r w:rsidRPr="00CE25C3">
              <w:rPr>
                <w:szCs w:val="24"/>
              </w:rPr>
              <w:t>) организации</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3B15F7" w:rsidRDefault="001B4818" w:rsidP="00A718A8">
            <w:pPr>
              <w:widowControl w:val="0"/>
              <w:rPr>
                <w:color w:val="FF0000"/>
                <w:szCs w:val="24"/>
              </w:rPr>
            </w:pP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widowControl w:val="0"/>
              <w:rPr>
                <w:szCs w:val="24"/>
              </w:rPr>
            </w:pPr>
            <w:r w:rsidRPr="00DE0D13">
              <w:rPr>
                <w:szCs w:val="24"/>
              </w:rPr>
              <w:t>ОАО «Дзержинское АТП»</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A718A8">
            <w:pPr>
              <w:widowControl w:val="0"/>
              <w:jc w:val="center"/>
              <w:rPr>
                <w:szCs w:val="24"/>
              </w:rPr>
            </w:pPr>
            <w:r w:rsidRPr="007B4BEC">
              <w:rPr>
                <w:szCs w:val="24"/>
              </w:rPr>
              <w:t>31.08.20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КГБУ</w:t>
            </w:r>
            <w:r>
              <w:rPr>
                <w:szCs w:val="24"/>
              </w:rPr>
              <w:t xml:space="preserve"> </w:t>
            </w:r>
            <w:r w:rsidRPr="00DE0D13">
              <w:rPr>
                <w:szCs w:val="24"/>
              </w:rPr>
              <w:t>СО "Дзержинский ПНИ"</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A718A8">
            <w:pPr>
              <w:widowControl w:val="0"/>
              <w:jc w:val="center"/>
              <w:rPr>
                <w:szCs w:val="24"/>
              </w:rPr>
            </w:pPr>
            <w:r>
              <w:rPr>
                <w:szCs w:val="24"/>
              </w:rPr>
              <w:t>31</w:t>
            </w:r>
            <w:r w:rsidRPr="007B4BEC">
              <w:rPr>
                <w:szCs w:val="24"/>
              </w:rPr>
              <w:t>.0</w:t>
            </w:r>
            <w:r>
              <w:rPr>
                <w:szCs w:val="24"/>
              </w:rPr>
              <w:t>8</w:t>
            </w:r>
            <w:r w:rsidRPr="007B4BEC">
              <w:rPr>
                <w:szCs w:val="24"/>
              </w:rPr>
              <w:t>.20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Pr>
                <w:szCs w:val="24"/>
              </w:rPr>
              <w:t>ГП КК «ЦРКК»</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Default="001B4818" w:rsidP="00A718A8">
            <w:pPr>
              <w:widowControl w:val="0"/>
              <w:jc w:val="center"/>
              <w:rPr>
                <w:szCs w:val="24"/>
              </w:rPr>
            </w:pPr>
            <w:r>
              <w:rPr>
                <w:szCs w:val="24"/>
              </w:rPr>
              <w:t>31.08.2020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A718A8">
            <w:pPr>
              <w:widowControl w:val="0"/>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Потребители тепловой энергии</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A718A8">
            <w:pPr>
              <w:widowControl w:val="0"/>
              <w:jc w:val="center"/>
              <w:rPr>
                <w:szCs w:val="24"/>
              </w:rPr>
            </w:pP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Жилые дома, подключенные от сетей центрального отопления</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1</w:t>
            </w:r>
            <w:r>
              <w:rPr>
                <w:szCs w:val="24"/>
              </w:rPr>
              <w:t>7</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Администрация Дзержинского района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1</w:t>
            </w:r>
            <w:r>
              <w:rPr>
                <w:szCs w:val="24"/>
              </w:rPr>
              <w:t>7</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Администрация Дзержинского сельсовета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1</w:t>
            </w:r>
            <w:r>
              <w:rPr>
                <w:szCs w:val="24"/>
              </w:rPr>
              <w:t>7.08.2020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МБДОУ д/с №4 "Березка"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4</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МБДОУ д/с №1 "Чебурашка"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4</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МБОУ Дзержинская средняя общеобразовательная школа №1</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4</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МБОУ Дзержинская средняя общеобразовательная школа №2</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4</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 xml:space="preserve">МБОУ </w:t>
            </w:r>
            <w:proofErr w:type="spellStart"/>
            <w:r w:rsidRPr="00DE0D13">
              <w:rPr>
                <w:szCs w:val="24"/>
              </w:rPr>
              <w:t>Усольская</w:t>
            </w:r>
            <w:proofErr w:type="spellEnd"/>
            <w:r w:rsidRPr="00DE0D13">
              <w:rPr>
                <w:szCs w:val="24"/>
              </w:rPr>
              <w:t xml:space="preserve"> средняя общеобразовательная школа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24.08.20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МБДОУ д/с №5 "Колосок" д Усолка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24.08.20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Pr>
                <w:szCs w:val="24"/>
              </w:rPr>
              <w:t>КГ</w:t>
            </w:r>
            <w:r w:rsidRPr="00DE0D13">
              <w:rPr>
                <w:szCs w:val="24"/>
              </w:rPr>
              <w:t>БУЗ "Дзержинская РБ"</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4</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w:t>
            </w:r>
            <w:r>
              <w:rPr>
                <w:szCs w:val="24"/>
              </w:rPr>
              <w:t>У</w:t>
            </w:r>
            <w:r w:rsidRPr="00DE0D13">
              <w:rPr>
                <w:szCs w:val="24"/>
              </w:rPr>
              <w:t>ДО "Дзержинская детская школа искусств"</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A718A8">
            <w:pPr>
              <w:widowControl w:val="0"/>
              <w:jc w:val="center"/>
              <w:rPr>
                <w:szCs w:val="24"/>
              </w:rPr>
            </w:pPr>
            <w:r>
              <w:rPr>
                <w:szCs w:val="24"/>
              </w:rPr>
              <w:t>28</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МБУК "Дзержинский РДК"</w:t>
            </w:r>
          </w:p>
        </w:tc>
        <w:tc>
          <w:tcPr>
            <w:tcW w:w="869"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A718A8">
            <w:pPr>
              <w:widowControl w:val="0"/>
              <w:jc w:val="center"/>
              <w:rPr>
                <w:szCs w:val="24"/>
              </w:rPr>
            </w:pPr>
            <w:r w:rsidRPr="007B4BEC">
              <w:rPr>
                <w:szCs w:val="24"/>
              </w:rPr>
              <w:t>2</w:t>
            </w:r>
            <w:r>
              <w:rPr>
                <w:szCs w:val="24"/>
              </w:rPr>
              <w:t>8</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МБУК "</w:t>
            </w:r>
            <w:proofErr w:type="spellStart"/>
            <w:r w:rsidRPr="00DE0D13">
              <w:rPr>
                <w:szCs w:val="24"/>
              </w:rPr>
              <w:t>Межпоселенческая</w:t>
            </w:r>
            <w:proofErr w:type="spellEnd"/>
            <w:r w:rsidRPr="00DE0D13">
              <w:rPr>
                <w:szCs w:val="24"/>
              </w:rPr>
              <w:t xml:space="preserve"> библиотечная система" </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8</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Управление социальной защиты населения администрации Дзержинского района</w:t>
            </w:r>
            <w:r>
              <w:rPr>
                <w:szCs w:val="24"/>
              </w:rPr>
              <w:t xml:space="preserve"> </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8</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МУП «</w:t>
            </w:r>
            <w:proofErr w:type="spellStart"/>
            <w:r w:rsidRPr="00DE0D13">
              <w:rPr>
                <w:szCs w:val="24"/>
              </w:rPr>
              <w:t>Жилсервис</w:t>
            </w:r>
            <w:proofErr w:type="spellEnd"/>
            <w:r w:rsidRPr="00DE0D13">
              <w:rPr>
                <w:szCs w:val="24"/>
              </w:rPr>
              <w:t>» (МКД)</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Pr>
                <w:szCs w:val="24"/>
              </w:rPr>
              <w:t>17.08.2020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КГБУ СО «</w:t>
            </w:r>
            <w:r>
              <w:rPr>
                <w:szCs w:val="24"/>
              </w:rPr>
              <w:t>Центр с</w:t>
            </w:r>
            <w:r w:rsidRPr="00DE0D13">
              <w:rPr>
                <w:szCs w:val="24"/>
              </w:rPr>
              <w:t>оциальн</w:t>
            </w:r>
            <w:r>
              <w:rPr>
                <w:szCs w:val="24"/>
              </w:rPr>
              <w:t>ой помощи семье и детям</w:t>
            </w:r>
            <w:r w:rsidRPr="00DE0D13">
              <w:rPr>
                <w:szCs w:val="24"/>
              </w:rPr>
              <w:t xml:space="preserve"> «Дзержинский»</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Pr>
                <w:szCs w:val="24"/>
              </w:rPr>
              <w:t>17.08.2020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w:t>
            </w:r>
            <w:r>
              <w:rPr>
                <w:szCs w:val="24"/>
              </w:rPr>
              <w:t>Б</w:t>
            </w:r>
            <w:r w:rsidRPr="00DE0D13">
              <w:rPr>
                <w:szCs w:val="24"/>
              </w:rPr>
              <w:t xml:space="preserve">У </w:t>
            </w:r>
            <w:r>
              <w:rPr>
                <w:szCs w:val="24"/>
              </w:rPr>
              <w:t xml:space="preserve">комплексный </w:t>
            </w:r>
            <w:r w:rsidRPr="00DE0D13">
              <w:rPr>
                <w:szCs w:val="24"/>
              </w:rPr>
              <w:t>«Центр социального обслуживания населения»</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Pr>
                <w:szCs w:val="24"/>
              </w:rPr>
              <w:t>28.08.2020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МБДОУ д/с №2 «Колокольчик»</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Pr>
                <w:szCs w:val="24"/>
              </w:rPr>
              <w:t>24.08.2020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DE0D13">
              <w:rPr>
                <w:szCs w:val="24"/>
              </w:rPr>
              <w:t>Финансовое Управление администрации Дзержинского района</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sidRPr="007B4BEC">
              <w:rPr>
                <w:szCs w:val="24"/>
              </w:rPr>
              <w:t>2</w:t>
            </w:r>
            <w:r>
              <w:rPr>
                <w:szCs w:val="24"/>
              </w:rPr>
              <w:t>8</w:t>
            </w:r>
            <w:r w:rsidRPr="007B4BEC">
              <w:rPr>
                <w:szCs w:val="24"/>
              </w:rPr>
              <w:t>.08.20</w:t>
            </w:r>
            <w:r>
              <w:rPr>
                <w:szCs w:val="24"/>
              </w:rPr>
              <w:t>20</w:t>
            </w:r>
          </w:p>
        </w:tc>
      </w:tr>
      <w:tr w:rsidR="001B4818" w:rsidRPr="007B4BEC" w:rsidTr="00A718A8">
        <w:trPr>
          <w:trHeight w:val="20"/>
        </w:trPr>
        <w:tc>
          <w:tcPr>
            <w:tcW w:w="290" w:type="pct"/>
            <w:tcBorders>
              <w:top w:val="single" w:sz="6" w:space="0" w:color="auto"/>
              <w:left w:val="single" w:sz="6" w:space="0" w:color="auto"/>
              <w:bottom w:val="single" w:sz="6" w:space="0" w:color="auto"/>
              <w:right w:val="single" w:sz="6" w:space="0" w:color="auto"/>
            </w:tcBorders>
            <w:vAlign w:val="center"/>
          </w:tcPr>
          <w:p w:rsidR="001B4818" w:rsidRPr="007B4BEC" w:rsidRDefault="001B4818" w:rsidP="001B4818">
            <w:pPr>
              <w:widowControl w:val="0"/>
              <w:numPr>
                <w:ilvl w:val="0"/>
                <w:numId w:val="45"/>
              </w:numPr>
              <w:overflowPunct/>
              <w:rPr>
                <w:szCs w:val="24"/>
              </w:rPr>
            </w:pPr>
          </w:p>
        </w:tc>
        <w:tc>
          <w:tcPr>
            <w:tcW w:w="3841" w:type="pct"/>
            <w:tcBorders>
              <w:top w:val="single" w:sz="6" w:space="0" w:color="auto"/>
              <w:left w:val="single" w:sz="6" w:space="0" w:color="auto"/>
              <w:bottom w:val="single" w:sz="6" w:space="0" w:color="auto"/>
              <w:right w:val="single" w:sz="6" w:space="0" w:color="auto"/>
            </w:tcBorders>
            <w:vAlign w:val="center"/>
          </w:tcPr>
          <w:p w:rsidR="001B4818" w:rsidRPr="00DE0D13" w:rsidRDefault="001B4818" w:rsidP="00A718A8">
            <w:pPr>
              <w:rPr>
                <w:szCs w:val="24"/>
              </w:rPr>
            </w:pPr>
            <w:r w:rsidRPr="00486356">
              <w:rPr>
                <w:szCs w:val="24"/>
              </w:rPr>
              <w:t>Краево</w:t>
            </w:r>
            <w:r>
              <w:rPr>
                <w:szCs w:val="24"/>
              </w:rPr>
              <w:t>е</w:t>
            </w:r>
            <w:r w:rsidRPr="00486356">
              <w:rPr>
                <w:szCs w:val="24"/>
              </w:rPr>
              <w:t xml:space="preserve"> государственно</w:t>
            </w:r>
            <w:r>
              <w:rPr>
                <w:szCs w:val="24"/>
              </w:rPr>
              <w:t>е</w:t>
            </w:r>
            <w:r w:rsidRPr="00486356">
              <w:rPr>
                <w:szCs w:val="24"/>
              </w:rPr>
              <w:t xml:space="preserve"> казенно</w:t>
            </w:r>
            <w:r>
              <w:rPr>
                <w:szCs w:val="24"/>
              </w:rPr>
              <w:t>е</w:t>
            </w:r>
            <w:r w:rsidRPr="00486356">
              <w:rPr>
                <w:szCs w:val="24"/>
              </w:rPr>
              <w:t xml:space="preserve"> учреждения для детей сирот и детей, оставшихся без попечения родителей «Дзержинский детский дом»</w:t>
            </w:r>
          </w:p>
        </w:tc>
        <w:tc>
          <w:tcPr>
            <w:tcW w:w="869" w:type="pct"/>
            <w:tcBorders>
              <w:top w:val="single" w:sz="6" w:space="0" w:color="auto"/>
              <w:left w:val="single" w:sz="6" w:space="0" w:color="auto"/>
              <w:bottom w:val="single" w:sz="6" w:space="0" w:color="auto"/>
              <w:right w:val="single" w:sz="6" w:space="0" w:color="auto"/>
            </w:tcBorders>
            <w:vAlign w:val="bottom"/>
          </w:tcPr>
          <w:p w:rsidR="001B4818" w:rsidRPr="007B4BEC" w:rsidRDefault="001B4818" w:rsidP="00A718A8">
            <w:pPr>
              <w:widowControl w:val="0"/>
              <w:jc w:val="center"/>
              <w:rPr>
                <w:szCs w:val="24"/>
              </w:rPr>
            </w:pPr>
            <w:r>
              <w:rPr>
                <w:szCs w:val="24"/>
              </w:rPr>
              <w:t>31.08.2020</w:t>
            </w:r>
          </w:p>
        </w:tc>
      </w:tr>
    </w:tbl>
    <w:p w:rsidR="001B4818" w:rsidRDefault="001B4818" w:rsidP="001B4818"/>
    <w:p w:rsidR="001B4818" w:rsidRPr="009C1933" w:rsidRDefault="001B4818" w:rsidP="001B4818">
      <w:pPr>
        <w:jc w:val="both"/>
        <w:rPr>
          <w:b/>
          <w:szCs w:val="24"/>
        </w:rPr>
      </w:pPr>
      <w:r w:rsidRPr="009C1933">
        <w:rPr>
          <w:b/>
          <w:szCs w:val="24"/>
        </w:rPr>
        <w:t xml:space="preserve">Требования по готовности к отопительному периоду для теплоснабжающих и </w:t>
      </w:r>
      <w:proofErr w:type="spellStart"/>
      <w:r w:rsidRPr="009C1933">
        <w:rPr>
          <w:b/>
          <w:szCs w:val="24"/>
        </w:rPr>
        <w:t>теплосетевых</w:t>
      </w:r>
      <w:proofErr w:type="spellEnd"/>
      <w:r w:rsidRPr="009C1933">
        <w:rPr>
          <w:b/>
          <w:szCs w:val="24"/>
        </w:rPr>
        <w:t xml:space="preserve"> организаций</w:t>
      </w:r>
      <w:r>
        <w:rPr>
          <w:b/>
          <w:szCs w:val="24"/>
        </w:rPr>
        <w:t>:</w:t>
      </w:r>
    </w:p>
    <w:p w:rsidR="001B4818" w:rsidRPr="00CE25C3" w:rsidRDefault="001B4818" w:rsidP="001B4818">
      <w:pPr>
        <w:jc w:val="both"/>
        <w:rPr>
          <w:szCs w:val="24"/>
        </w:rPr>
      </w:pPr>
      <w:r w:rsidRPr="00CE25C3">
        <w:rPr>
          <w:szCs w:val="24"/>
        </w:rPr>
        <w:t>1) наличие соглашения об управлении системой теплоснабжения, заключенного в порядке, установленном Законом о теплоснабжении;</w:t>
      </w:r>
    </w:p>
    <w:p w:rsidR="001B4818" w:rsidRPr="00CE25C3" w:rsidRDefault="001B4818" w:rsidP="001B4818">
      <w:pPr>
        <w:jc w:val="both"/>
        <w:rPr>
          <w:szCs w:val="24"/>
        </w:rPr>
      </w:pPr>
      <w:r w:rsidRPr="00CE25C3">
        <w:rPr>
          <w:szCs w:val="24"/>
        </w:rPr>
        <w:t>2) готовность к выполнению графика тепловых нагрузок, поддержанию температурного графика, утвержденного схемой теплоснабжения;</w:t>
      </w:r>
    </w:p>
    <w:p w:rsidR="001B4818" w:rsidRPr="00CE25C3" w:rsidRDefault="001B4818" w:rsidP="001B4818">
      <w:pPr>
        <w:jc w:val="both"/>
        <w:rPr>
          <w:szCs w:val="24"/>
        </w:rPr>
      </w:pPr>
      <w:r w:rsidRPr="00CE25C3">
        <w:rPr>
          <w:szCs w:val="24"/>
        </w:rPr>
        <w:t>3) соблюдение критериев надежности теплоснабжения, установленных техническими регламентами;</w:t>
      </w:r>
    </w:p>
    <w:p w:rsidR="001B4818" w:rsidRPr="00CE25C3" w:rsidRDefault="001B4818" w:rsidP="001B4818">
      <w:pPr>
        <w:jc w:val="both"/>
        <w:rPr>
          <w:szCs w:val="24"/>
        </w:rPr>
      </w:pPr>
      <w:r w:rsidRPr="00CE25C3">
        <w:rPr>
          <w:szCs w:val="24"/>
        </w:rPr>
        <w:t>4) наличие нормативных запасов топлива на источниках тепловой энергии;</w:t>
      </w:r>
    </w:p>
    <w:p w:rsidR="001B4818" w:rsidRPr="00CE25C3" w:rsidRDefault="001B4818" w:rsidP="001B4818">
      <w:pPr>
        <w:jc w:val="both"/>
        <w:rPr>
          <w:szCs w:val="24"/>
        </w:rPr>
      </w:pPr>
      <w:r w:rsidRPr="00CE25C3">
        <w:rPr>
          <w:szCs w:val="24"/>
        </w:rPr>
        <w:lastRenderedPageBreak/>
        <w:t>5) функционирование эксплуатационной, диспетчерской и аварийной служб, а именно:</w:t>
      </w:r>
    </w:p>
    <w:p w:rsidR="001B4818" w:rsidRPr="00CE25C3" w:rsidRDefault="001B4818" w:rsidP="001B4818">
      <w:pPr>
        <w:jc w:val="both"/>
        <w:rPr>
          <w:szCs w:val="24"/>
        </w:rPr>
      </w:pPr>
      <w:r w:rsidRPr="00CE25C3">
        <w:rPr>
          <w:szCs w:val="24"/>
        </w:rPr>
        <w:t>укомплектованность указанных служб персоналом;</w:t>
      </w:r>
    </w:p>
    <w:p w:rsidR="001B4818" w:rsidRPr="00CE25C3" w:rsidRDefault="001B4818" w:rsidP="001B4818">
      <w:pPr>
        <w:jc w:val="both"/>
        <w:rPr>
          <w:szCs w:val="24"/>
        </w:rPr>
      </w:pPr>
      <w:r w:rsidRPr="00CE25C3">
        <w:rPr>
          <w:szCs w:val="24"/>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1B4818" w:rsidRPr="00CE25C3" w:rsidRDefault="001B4818" w:rsidP="001B4818">
      <w:pPr>
        <w:jc w:val="both"/>
        <w:rPr>
          <w:szCs w:val="24"/>
        </w:rPr>
      </w:pPr>
      <w:r w:rsidRPr="00CE25C3">
        <w:rPr>
          <w:szCs w:val="24"/>
        </w:rPr>
        <w:t>6) проведение наладки принадлежащих им тепловых сетей;</w:t>
      </w:r>
    </w:p>
    <w:p w:rsidR="001B4818" w:rsidRPr="00CE25C3" w:rsidRDefault="001B4818" w:rsidP="001B4818">
      <w:pPr>
        <w:jc w:val="both"/>
        <w:rPr>
          <w:szCs w:val="24"/>
        </w:rPr>
      </w:pPr>
      <w:r w:rsidRPr="00CE25C3">
        <w:rPr>
          <w:szCs w:val="24"/>
        </w:rPr>
        <w:t>7) организация контроля режимов потребления тепловой энергии;</w:t>
      </w:r>
    </w:p>
    <w:p w:rsidR="001B4818" w:rsidRPr="00CE25C3" w:rsidRDefault="001B4818" w:rsidP="001B4818">
      <w:pPr>
        <w:jc w:val="both"/>
        <w:rPr>
          <w:szCs w:val="24"/>
        </w:rPr>
      </w:pPr>
      <w:r w:rsidRPr="00CE25C3">
        <w:rPr>
          <w:szCs w:val="24"/>
        </w:rPr>
        <w:t>8) обеспечение качества теплоносителей;</w:t>
      </w:r>
    </w:p>
    <w:p w:rsidR="001B4818" w:rsidRPr="00CE25C3" w:rsidRDefault="001B4818" w:rsidP="001B4818">
      <w:pPr>
        <w:jc w:val="both"/>
        <w:rPr>
          <w:szCs w:val="24"/>
        </w:rPr>
      </w:pPr>
      <w:r w:rsidRPr="00CE25C3">
        <w:rPr>
          <w:szCs w:val="24"/>
        </w:rPr>
        <w:t>9) организация коммерческого учета приобретаемой и реализуемой тепловой энергии;</w:t>
      </w:r>
    </w:p>
    <w:p w:rsidR="001B4818" w:rsidRPr="00CE25C3" w:rsidRDefault="001B4818" w:rsidP="001B4818">
      <w:pPr>
        <w:jc w:val="both"/>
        <w:rPr>
          <w:szCs w:val="24"/>
        </w:rPr>
      </w:pPr>
      <w:r w:rsidRPr="00CE25C3">
        <w:rPr>
          <w:szCs w:val="24"/>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1B4818" w:rsidRPr="00CE25C3" w:rsidRDefault="001B4818" w:rsidP="001B4818">
      <w:pPr>
        <w:jc w:val="both"/>
        <w:rPr>
          <w:szCs w:val="24"/>
        </w:rPr>
      </w:pPr>
      <w:r w:rsidRPr="00CE25C3">
        <w:rPr>
          <w:szCs w:val="24"/>
        </w:rPr>
        <w:t>11) обеспечение безаварийной работы объектов теплоснабжения и надежного теплоснабжения потребителей тепловой энергии, а именно:</w:t>
      </w:r>
    </w:p>
    <w:p w:rsidR="001B4818" w:rsidRPr="00CE25C3" w:rsidRDefault="001B4818" w:rsidP="001B4818">
      <w:pPr>
        <w:jc w:val="both"/>
        <w:rPr>
          <w:szCs w:val="24"/>
        </w:rPr>
      </w:pPr>
      <w:r w:rsidRPr="00CE25C3">
        <w:rPr>
          <w:szCs w:val="24"/>
        </w:rPr>
        <w:t>готовность систем приема и разгрузки топлива, топливо</w:t>
      </w:r>
      <w:r>
        <w:rPr>
          <w:szCs w:val="24"/>
        </w:rPr>
        <w:t xml:space="preserve"> </w:t>
      </w:r>
      <w:r w:rsidRPr="00CE25C3">
        <w:rPr>
          <w:szCs w:val="24"/>
        </w:rPr>
        <w:t>приготовления и топливоподачи;</w:t>
      </w:r>
    </w:p>
    <w:p w:rsidR="001B4818" w:rsidRPr="00CE25C3" w:rsidRDefault="001B4818" w:rsidP="001B4818">
      <w:pPr>
        <w:jc w:val="both"/>
        <w:rPr>
          <w:szCs w:val="24"/>
        </w:rPr>
      </w:pPr>
      <w:r w:rsidRPr="00CE25C3">
        <w:rPr>
          <w:szCs w:val="24"/>
        </w:rPr>
        <w:t>соблюдение водно-химического режима;</w:t>
      </w:r>
    </w:p>
    <w:p w:rsidR="001B4818" w:rsidRPr="00CE25C3" w:rsidRDefault="001B4818" w:rsidP="001B4818">
      <w:pPr>
        <w:jc w:val="both"/>
        <w:rPr>
          <w:szCs w:val="24"/>
        </w:rPr>
      </w:pPr>
      <w:r w:rsidRPr="00CE25C3">
        <w:rPr>
          <w:szCs w:val="24"/>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1B4818" w:rsidRPr="00CE25C3" w:rsidRDefault="001B4818" w:rsidP="001B4818">
      <w:pPr>
        <w:jc w:val="both"/>
        <w:rPr>
          <w:szCs w:val="24"/>
        </w:rPr>
      </w:pPr>
      <w:r w:rsidRPr="00CE25C3">
        <w:rPr>
          <w:szCs w:val="24"/>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1B4818" w:rsidRPr="00CE25C3" w:rsidRDefault="001B4818" w:rsidP="001B4818">
      <w:pPr>
        <w:jc w:val="both"/>
        <w:rPr>
          <w:szCs w:val="24"/>
        </w:rPr>
      </w:pPr>
      <w:r w:rsidRPr="00CE25C3">
        <w:rPr>
          <w:szCs w:val="24"/>
        </w:rPr>
        <w:t>наличие расчетов допустимого времени устранения аварийных нарушений теплоснабжения жилых домов;</w:t>
      </w:r>
    </w:p>
    <w:p w:rsidR="001B4818" w:rsidRPr="00CE25C3" w:rsidRDefault="001B4818" w:rsidP="001B4818">
      <w:pPr>
        <w:jc w:val="both"/>
        <w:rPr>
          <w:szCs w:val="24"/>
        </w:rPr>
      </w:pPr>
      <w:r w:rsidRPr="00CE25C3">
        <w:rPr>
          <w:szCs w:val="24"/>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CE25C3">
        <w:rPr>
          <w:szCs w:val="24"/>
        </w:rPr>
        <w:t>водоснабжающих</w:t>
      </w:r>
      <w:proofErr w:type="spellEnd"/>
      <w:r w:rsidRPr="00CE25C3">
        <w:rPr>
          <w:szCs w:val="24"/>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1B4818" w:rsidRPr="00CE25C3" w:rsidRDefault="001B4818" w:rsidP="001B4818">
      <w:pPr>
        <w:jc w:val="both"/>
        <w:rPr>
          <w:szCs w:val="24"/>
        </w:rPr>
      </w:pPr>
      <w:r w:rsidRPr="00CE25C3">
        <w:rPr>
          <w:szCs w:val="24"/>
        </w:rPr>
        <w:t>проведение гидравлических и тепловых испытаний тепловых сетей;</w:t>
      </w:r>
    </w:p>
    <w:p w:rsidR="001B4818" w:rsidRPr="00CE25C3" w:rsidRDefault="001B4818" w:rsidP="001B4818">
      <w:pPr>
        <w:jc w:val="both"/>
        <w:rPr>
          <w:szCs w:val="24"/>
        </w:rPr>
      </w:pPr>
      <w:r w:rsidRPr="00CE25C3">
        <w:rPr>
          <w:szCs w:val="24"/>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1B4818" w:rsidRPr="00CE25C3" w:rsidRDefault="001B4818" w:rsidP="001B4818">
      <w:pPr>
        <w:jc w:val="both"/>
        <w:rPr>
          <w:szCs w:val="24"/>
        </w:rPr>
      </w:pPr>
      <w:r w:rsidRPr="00CE25C3">
        <w:rPr>
          <w:szCs w:val="24"/>
        </w:rPr>
        <w:t>выполнение планового графика ремонта тепловых сетей и источников тепловой энергии;</w:t>
      </w:r>
    </w:p>
    <w:p w:rsidR="001B4818" w:rsidRPr="00CE25C3" w:rsidRDefault="001B4818" w:rsidP="001B4818">
      <w:pPr>
        <w:jc w:val="both"/>
        <w:rPr>
          <w:szCs w:val="24"/>
        </w:rPr>
      </w:pPr>
      <w:r w:rsidRPr="00CE25C3">
        <w:rPr>
          <w:szCs w:val="24"/>
        </w:rPr>
        <w:t>наличие договоров поставки топлива, не допускающих перебоев поставки и снижения установленных нормативов запасов топлива;</w:t>
      </w:r>
    </w:p>
    <w:p w:rsidR="001B4818" w:rsidRPr="00CE25C3" w:rsidRDefault="001B4818" w:rsidP="001B4818">
      <w:pPr>
        <w:jc w:val="both"/>
        <w:rPr>
          <w:szCs w:val="24"/>
        </w:rPr>
      </w:pPr>
      <w:r w:rsidRPr="00CE25C3">
        <w:rPr>
          <w:szCs w:val="24"/>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CE25C3">
        <w:rPr>
          <w:szCs w:val="24"/>
        </w:rPr>
        <w:t>теплосетевыми</w:t>
      </w:r>
      <w:proofErr w:type="spellEnd"/>
      <w:r w:rsidRPr="00CE25C3">
        <w:rPr>
          <w:szCs w:val="24"/>
        </w:rPr>
        <w:t xml:space="preserve"> организациями;</w:t>
      </w:r>
    </w:p>
    <w:p w:rsidR="001B4818" w:rsidRPr="00CE25C3" w:rsidRDefault="001B4818" w:rsidP="001B4818">
      <w:pPr>
        <w:jc w:val="both"/>
        <w:rPr>
          <w:szCs w:val="24"/>
        </w:rPr>
      </w:pPr>
      <w:r w:rsidRPr="00CE25C3">
        <w:rPr>
          <w:szCs w:val="2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1B4818" w:rsidRPr="00CE25C3" w:rsidRDefault="001B4818" w:rsidP="001B4818">
      <w:pPr>
        <w:jc w:val="both"/>
        <w:rPr>
          <w:szCs w:val="24"/>
        </w:rPr>
      </w:pPr>
      <w:r w:rsidRPr="00CE25C3">
        <w:rPr>
          <w:szCs w:val="24"/>
        </w:rPr>
        <w:t>14) работоспособность автоматических регуляторов при их наличии.</w:t>
      </w:r>
    </w:p>
    <w:p w:rsidR="001B4818" w:rsidRPr="00CE25C3" w:rsidRDefault="001B4818" w:rsidP="001B4818">
      <w:pPr>
        <w:jc w:val="both"/>
        <w:rPr>
          <w:szCs w:val="24"/>
        </w:rPr>
      </w:pPr>
    </w:p>
    <w:p w:rsidR="001B4818" w:rsidRPr="009C1933" w:rsidRDefault="001B4818" w:rsidP="001B4818">
      <w:pPr>
        <w:jc w:val="both"/>
        <w:rPr>
          <w:b/>
          <w:szCs w:val="24"/>
        </w:rPr>
      </w:pPr>
      <w:r w:rsidRPr="009C1933">
        <w:rPr>
          <w:b/>
          <w:szCs w:val="24"/>
        </w:rPr>
        <w:t>Требования по готовности к отопительному периоду</w:t>
      </w:r>
    </w:p>
    <w:p w:rsidR="001B4818" w:rsidRPr="009C1933" w:rsidRDefault="001B4818" w:rsidP="001B4818">
      <w:pPr>
        <w:jc w:val="both"/>
        <w:rPr>
          <w:b/>
          <w:szCs w:val="24"/>
        </w:rPr>
      </w:pPr>
      <w:r w:rsidRPr="009C1933">
        <w:rPr>
          <w:b/>
          <w:szCs w:val="24"/>
        </w:rPr>
        <w:t>для потребителей тепловой энергии:</w:t>
      </w:r>
    </w:p>
    <w:p w:rsidR="001B4818" w:rsidRPr="00CE25C3" w:rsidRDefault="001B4818" w:rsidP="001B4818">
      <w:pPr>
        <w:jc w:val="both"/>
        <w:rPr>
          <w:szCs w:val="24"/>
        </w:rPr>
      </w:pPr>
      <w:r w:rsidRPr="00CE25C3">
        <w:rPr>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1B4818" w:rsidRPr="00CE25C3" w:rsidRDefault="001B4818" w:rsidP="001B4818">
      <w:pPr>
        <w:jc w:val="both"/>
        <w:rPr>
          <w:szCs w:val="24"/>
        </w:rPr>
      </w:pPr>
      <w:r w:rsidRPr="00CE25C3">
        <w:rPr>
          <w:szCs w:val="24"/>
        </w:rPr>
        <w:t>2) проведение промывки оборудования и коммуникаций тепло</w:t>
      </w:r>
      <w:r>
        <w:rPr>
          <w:szCs w:val="24"/>
        </w:rPr>
        <w:t xml:space="preserve"> </w:t>
      </w:r>
      <w:r w:rsidRPr="00CE25C3">
        <w:rPr>
          <w:szCs w:val="24"/>
        </w:rPr>
        <w:t>потребляющих установок;</w:t>
      </w:r>
    </w:p>
    <w:p w:rsidR="001B4818" w:rsidRPr="00CE25C3" w:rsidRDefault="001B4818" w:rsidP="001B4818">
      <w:pPr>
        <w:jc w:val="both"/>
        <w:rPr>
          <w:szCs w:val="24"/>
        </w:rPr>
      </w:pPr>
      <w:r w:rsidRPr="00CE25C3">
        <w:rPr>
          <w:szCs w:val="24"/>
        </w:rPr>
        <w:t>3) разработка эксплуатационных режимов, а также мероприятий по их внедрению;</w:t>
      </w:r>
    </w:p>
    <w:p w:rsidR="001B4818" w:rsidRPr="00CE25C3" w:rsidRDefault="001B4818" w:rsidP="001B4818">
      <w:pPr>
        <w:jc w:val="both"/>
        <w:rPr>
          <w:szCs w:val="24"/>
        </w:rPr>
      </w:pPr>
      <w:r w:rsidRPr="00CE25C3">
        <w:rPr>
          <w:szCs w:val="24"/>
        </w:rPr>
        <w:lastRenderedPageBreak/>
        <w:t>4) выполнение плана ремонтных работ и качество их выполнения;</w:t>
      </w:r>
    </w:p>
    <w:p w:rsidR="001B4818" w:rsidRPr="00CE25C3" w:rsidRDefault="001B4818" w:rsidP="001B4818">
      <w:pPr>
        <w:jc w:val="both"/>
        <w:rPr>
          <w:szCs w:val="24"/>
        </w:rPr>
      </w:pPr>
      <w:r w:rsidRPr="00CE25C3">
        <w:rPr>
          <w:szCs w:val="24"/>
        </w:rPr>
        <w:t>5) состояние тепловых сетей, принадлежащих потребителю тепловой энергии;</w:t>
      </w:r>
    </w:p>
    <w:p w:rsidR="001B4818" w:rsidRPr="00CE25C3" w:rsidRDefault="001B4818" w:rsidP="001B4818">
      <w:pPr>
        <w:jc w:val="both"/>
        <w:rPr>
          <w:szCs w:val="24"/>
        </w:rPr>
      </w:pPr>
      <w:r w:rsidRPr="00CE25C3">
        <w:rPr>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1B4818" w:rsidRPr="00CE25C3" w:rsidRDefault="001B4818" w:rsidP="001B4818">
      <w:pPr>
        <w:jc w:val="both"/>
        <w:rPr>
          <w:szCs w:val="24"/>
        </w:rPr>
      </w:pPr>
      <w:r w:rsidRPr="00CE25C3">
        <w:rPr>
          <w:szCs w:val="24"/>
        </w:rPr>
        <w:t>7) состояние трубопроводов, арматуры и тепловой изоляции в пределах тепловых пунктов;</w:t>
      </w:r>
    </w:p>
    <w:p w:rsidR="001B4818" w:rsidRPr="00CE25C3" w:rsidRDefault="001B4818" w:rsidP="001B4818">
      <w:pPr>
        <w:jc w:val="both"/>
        <w:rPr>
          <w:szCs w:val="24"/>
        </w:rPr>
      </w:pPr>
      <w:r w:rsidRPr="00CE25C3">
        <w:rPr>
          <w:szCs w:val="24"/>
        </w:rPr>
        <w:t>8) наличие и работоспособность приборов учета, работоспособность автоматических регуляторов при их наличии;</w:t>
      </w:r>
    </w:p>
    <w:p w:rsidR="001B4818" w:rsidRPr="00CE25C3" w:rsidRDefault="001B4818" w:rsidP="001B4818">
      <w:pPr>
        <w:jc w:val="both"/>
        <w:rPr>
          <w:szCs w:val="24"/>
        </w:rPr>
      </w:pPr>
      <w:r w:rsidRPr="00CE25C3">
        <w:rPr>
          <w:szCs w:val="24"/>
        </w:rPr>
        <w:t>9) работоспособность защиты систем теплопотребления;</w:t>
      </w:r>
    </w:p>
    <w:p w:rsidR="001B4818" w:rsidRPr="00CE25C3" w:rsidRDefault="001B4818" w:rsidP="001B4818">
      <w:pPr>
        <w:jc w:val="both"/>
        <w:rPr>
          <w:szCs w:val="24"/>
        </w:rPr>
      </w:pPr>
      <w:r w:rsidRPr="00CE25C3">
        <w:rPr>
          <w:szCs w:val="24"/>
        </w:rPr>
        <w:t>10) наличие паспортов тепло</w:t>
      </w:r>
      <w:r>
        <w:rPr>
          <w:szCs w:val="24"/>
        </w:rPr>
        <w:t xml:space="preserve"> </w:t>
      </w:r>
      <w:r w:rsidRPr="00CE25C3">
        <w:rPr>
          <w:szCs w:val="24"/>
        </w:rPr>
        <w:t>потребляющих установок, принципиальных схем и инструкций для обслуживающего персонала и соответствие их действительности;</w:t>
      </w:r>
    </w:p>
    <w:p w:rsidR="001B4818" w:rsidRPr="00CE25C3" w:rsidRDefault="001B4818" w:rsidP="001B4818">
      <w:pPr>
        <w:jc w:val="both"/>
        <w:rPr>
          <w:szCs w:val="24"/>
        </w:rPr>
      </w:pPr>
      <w:r w:rsidRPr="00CE25C3">
        <w:rPr>
          <w:szCs w:val="24"/>
        </w:rPr>
        <w:t>11) отсутствие прямых соединений оборудования тепловых пунктов с водопроводом и канализацией;</w:t>
      </w:r>
    </w:p>
    <w:p w:rsidR="001B4818" w:rsidRPr="00CE25C3" w:rsidRDefault="001B4818" w:rsidP="001B4818">
      <w:pPr>
        <w:jc w:val="both"/>
        <w:rPr>
          <w:szCs w:val="24"/>
        </w:rPr>
      </w:pPr>
      <w:r w:rsidRPr="00CE25C3">
        <w:rPr>
          <w:szCs w:val="24"/>
        </w:rPr>
        <w:t>12) плотность оборудования тепловых пунктов;</w:t>
      </w:r>
    </w:p>
    <w:p w:rsidR="001B4818" w:rsidRPr="00CE25C3" w:rsidRDefault="001B4818" w:rsidP="001B4818">
      <w:pPr>
        <w:jc w:val="both"/>
        <w:rPr>
          <w:szCs w:val="24"/>
        </w:rPr>
      </w:pPr>
      <w:r w:rsidRPr="00CE25C3">
        <w:rPr>
          <w:szCs w:val="24"/>
        </w:rPr>
        <w:t>13) наличие пломб на расчетных шайбах и соплах элеваторов;</w:t>
      </w:r>
    </w:p>
    <w:p w:rsidR="001B4818" w:rsidRPr="00CE25C3" w:rsidRDefault="001B4818" w:rsidP="001B4818">
      <w:pPr>
        <w:jc w:val="both"/>
        <w:rPr>
          <w:szCs w:val="24"/>
        </w:rPr>
      </w:pPr>
      <w:r w:rsidRPr="00CE25C3">
        <w:rPr>
          <w:szCs w:val="24"/>
        </w:rPr>
        <w:t>14) отсутствие задолженности за поставленные тепловую энергию (мощность), теплоноситель;</w:t>
      </w:r>
    </w:p>
    <w:p w:rsidR="001B4818" w:rsidRPr="00CE25C3" w:rsidRDefault="001B4818" w:rsidP="001B4818">
      <w:pPr>
        <w:jc w:val="both"/>
        <w:rPr>
          <w:szCs w:val="24"/>
        </w:rPr>
      </w:pPr>
      <w:r w:rsidRPr="00CE25C3">
        <w:rPr>
          <w:szCs w:val="24"/>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w:t>
      </w:r>
      <w:r>
        <w:rPr>
          <w:szCs w:val="24"/>
        </w:rPr>
        <w:t xml:space="preserve"> </w:t>
      </w:r>
      <w:r w:rsidRPr="00CE25C3">
        <w:rPr>
          <w:szCs w:val="24"/>
        </w:rPr>
        <w:t>потребляющих установок;</w:t>
      </w:r>
    </w:p>
    <w:p w:rsidR="001B4818" w:rsidRPr="00CE25C3" w:rsidRDefault="001B4818" w:rsidP="001B4818">
      <w:pPr>
        <w:jc w:val="both"/>
        <w:rPr>
          <w:szCs w:val="24"/>
        </w:rPr>
      </w:pPr>
      <w:r w:rsidRPr="00CE25C3">
        <w:rPr>
          <w:szCs w:val="24"/>
        </w:rPr>
        <w:t>16) проведение испытания оборудования тепло</w:t>
      </w:r>
      <w:r>
        <w:rPr>
          <w:szCs w:val="24"/>
        </w:rPr>
        <w:t xml:space="preserve"> </w:t>
      </w:r>
      <w:r w:rsidRPr="00CE25C3">
        <w:rPr>
          <w:szCs w:val="24"/>
        </w:rPr>
        <w:t>потребляющих установок на плотность и прочность;</w:t>
      </w:r>
    </w:p>
    <w:p w:rsidR="001B4818" w:rsidRPr="00CE25C3" w:rsidRDefault="001B4818" w:rsidP="001B4818">
      <w:pPr>
        <w:jc w:val="both"/>
        <w:rPr>
          <w:szCs w:val="24"/>
        </w:rPr>
      </w:pPr>
      <w:r w:rsidRPr="00CE25C3">
        <w:rPr>
          <w:szCs w:val="24"/>
        </w:rPr>
        <w:t>17) надежность теплоснабжения потребителей тепловой энергии с учетом климатических условий в соответствии с критериями, приведенными в приложении N 3 к Правилам.</w:t>
      </w:r>
      <w:bookmarkStart w:id="0" w:name="_GoBack"/>
      <w:bookmarkEnd w:id="0"/>
    </w:p>
    <w:sectPr w:rsidR="001B4818" w:rsidRPr="00CE25C3" w:rsidSect="0099109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8C" w:rsidRDefault="0022248C">
      <w:r>
        <w:separator/>
      </w:r>
    </w:p>
  </w:endnote>
  <w:endnote w:type="continuationSeparator" w:id="0">
    <w:p w:rsidR="0022248C" w:rsidRDefault="0022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8C" w:rsidRDefault="0022248C">
      <w:r>
        <w:separator/>
      </w:r>
    </w:p>
  </w:footnote>
  <w:footnote w:type="continuationSeparator" w:id="0">
    <w:p w:rsidR="0022248C" w:rsidRDefault="0022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6"/>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3"/>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21E"/>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B4818"/>
    <w:rsid w:val="001C10CD"/>
    <w:rsid w:val="001C7893"/>
    <w:rsid w:val="001E0C0F"/>
    <w:rsid w:val="001F2221"/>
    <w:rsid w:val="001F3510"/>
    <w:rsid w:val="001F4DE7"/>
    <w:rsid w:val="0020289C"/>
    <w:rsid w:val="00202CE1"/>
    <w:rsid w:val="00213D36"/>
    <w:rsid w:val="0022248C"/>
    <w:rsid w:val="00225D82"/>
    <w:rsid w:val="00227112"/>
    <w:rsid w:val="00230F09"/>
    <w:rsid w:val="0023663B"/>
    <w:rsid w:val="00242A10"/>
    <w:rsid w:val="002453EB"/>
    <w:rsid w:val="00246D3C"/>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4B"/>
    <w:rsid w:val="003A5B5F"/>
    <w:rsid w:val="003B09FA"/>
    <w:rsid w:val="003B1B50"/>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44BBB"/>
    <w:rsid w:val="0055079F"/>
    <w:rsid w:val="00552633"/>
    <w:rsid w:val="00554FF0"/>
    <w:rsid w:val="00555D42"/>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5716C"/>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1D63"/>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2641B"/>
    <w:rsid w:val="00930578"/>
    <w:rsid w:val="00933D78"/>
    <w:rsid w:val="0094291C"/>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164A9"/>
    <w:rsid w:val="00A24D36"/>
    <w:rsid w:val="00A41824"/>
    <w:rsid w:val="00A443A4"/>
    <w:rsid w:val="00A5021C"/>
    <w:rsid w:val="00A52C84"/>
    <w:rsid w:val="00A52F20"/>
    <w:rsid w:val="00A61377"/>
    <w:rsid w:val="00AB018B"/>
    <w:rsid w:val="00AB2468"/>
    <w:rsid w:val="00AB3645"/>
    <w:rsid w:val="00AB7B34"/>
    <w:rsid w:val="00AC3A4E"/>
    <w:rsid w:val="00AD2281"/>
    <w:rsid w:val="00AE3645"/>
    <w:rsid w:val="00AE403D"/>
    <w:rsid w:val="00AE79AC"/>
    <w:rsid w:val="00B00FD6"/>
    <w:rsid w:val="00B03C20"/>
    <w:rsid w:val="00B12F88"/>
    <w:rsid w:val="00B13EBE"/>
    <w:rsid w:val="00B2157F"/>
    <w:rsid w:val="00B23807"/>
    <w:rsid w:val="00B421DD"/>
    <w:rsid w:val="00B505B9"/>
    <w:rsid w:val="00B50A2D"/>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3B0B"/>
    <w:rsid w:val="00C47441"/>
    <w:rsid w:val="00C53323"/>
    <w:rsid w:val="00C6010E"/>
    <w:rsid w:val="00C63801"/>
    <w:rsid w:val="00C755EC"/>
    <w:rsid w:val="00C835CE"/>
    <w:rsid w:val="00C840D8"/>
    <w:rsid w:val="00C86AAA"/>
    <w:rsid w:val="00C912F7"/>
    <w:rsid w:val="00C964FF"/>
    <w:rsid w:val="00CB704E"/>
    <w:rsid w:val="00CC070E"/>
    <w:rsid w:val="00CC67A7"/>
    <w:rsid w:val="00CD084C"/>
    <w:rsid w:val="00CE2C3F"/>
    <w:rsid w:val="00CF3FE8"/>
    <w:rsid w:val="00CF5BB0"/>
    <w:rsid w:val="00D02989"/>
    <w:rsid w:val="00D0555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271BC7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e"/>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9F53A-F14D-4DD6-BB53-07BA6449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57</cp:revision>
  <cp:lastPrinted>2020-04-24T10:18:00Z</cp:lastPrinted>
  <dcterms:created xsi:type="dcterms:W3CDTF">2018-01-10T03:54:00Z</dcterms:created>
  <dcterms:modified xsi:type="dcterms:W3CDTF">2020-04-29T02:33:00Z</dcterms:modified>
</cp:coreProperties>
</file>